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31" w:type="dxa"/>
        <w:tblLook w:val="04A0" w:firstRow="1" w:lastRow="0" w:firstColumn="1" w:lastColumn="0" w:noHBand="0" w:noVBand="1"/>
      </w:tblPr>
      <w:tblGrid>
        <w:gridCol w:w="1384"/>
        <w:gridCol w:w="7229"/>
        <w:gridCol w:w="1418"/>
      </w:tblGrid>
      <w:tr w:rsidR="0039557B" w14:paraId="23E65E93" w14:textId="77777777" w:rsidTr="006D03F5">
        <w:tc>
          <w:tcPr>
            <w:tcW w:w="1384" w:type="dxa"/>
          </w:tcPr>
          <w:p w14:paraId="5EF8AF9E" w14:textId="77777777" w:rsidR="0039557B" w:rsidRDefault="0039557B" w:rsidP="006D03F5">
            <w:r>
              <w:t xml:space="preserve">  </w:t>
            </w:r>
          </w:p>
          <w:p w14:paraId="0576349E" w14:textId="77777777" w:rsidR="0039557B" w:rsidRDefault="0039557B" w:rsidP="006D03F5">
            <w:r>
              <w:t xml:space="preserve">     </w:t>
            </w:r>
            <w:r>
              <w:rPr>
                <w:rFonts w:ascii="Arial" w:hAnsi="Arial" w:cs="Arial"/>
                <w:noProof/>
              </w:rPr>
              <w:drawing>
                <wp:inline distT="0" distB="0" distL="0" distR="0" wp14:anchorId="57C6EC57" wp14:editId="0565B5A1">
                  <wp:extent cx="485676" cy="699660"/>
                  <wp:effectExtent l="0" t="0" r="0" b="0"/>
                  <wp:docPr id="4" name="Picture 4" descr="STEMA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ROMANIEI"/>
                          <pic:cNvPicPr>
                            <a:picLocks noChangeAspect="1" noChangeArrowheads="1"/>
                          </pic:cNvPicPr>
                        </pic:nvPicPr>
                        <pic:blipFill>
                          <a:blip r:embed="rId7" cstate="print"/>
                          <a:srcRect/>
                          <a:stretch>
                            <a:fillRect/>
                          </a:stretch>
                        </pic:blipFill>
                        <pic:spPr bwMode="auto">
                          <a:xfrm>
                            <a:off x="0" y="0"/>
                            <a:ext cx="543393" cy="782806"/>
                          </a:xfrm>
                          <a:prstGeom prst="rect">
                            <a:avLst/>
                          </a:prstGeom>
                          <a:noFill/>
                          <a:ln w="9525">
                            <a:noFill/>
                            <a:miter lim="800000"/>
                            <a:headEnd/>
                            <a:tailEnd/>
                          </a:ln>
                        </pic:spPr>
                      </pic:pic>
                    </a:graphicData>
                  </a:graphic>
                </wp:inline>
              </w:drawing>
            </w:r>
          </w:p>
        </w:tc>
        <w:tc>
          <w:tcPr>
            <w:tcW w:w="7229" w:type="dxa"/>
          </w:tcPr>
          <w:p w14:paraId="22CD3A50" w14:textId="77777777" w:rsidR="0039557B" w:rsidRDefault="0039557B" w:rsidP="006D03F5">
            <w:pPr>
              <w:jc w:val="center"/>
              <w:rPr>
                <w:b/>
                <w:noProof/>
                <w:spacing w:val="40"/>
                <w:sz w:val="28"/>
                <w:szCs w:val="28"/>
              </w:rPr>
            </w:pPr>
          </w:p>
          <w:p w14:paraId="3642C948" w14:textId="77777777" w:rsidR="0039557B" w:rsidRPr="003E4611" w:rsidRDefault="0039557B" w:rsidP="006D03F5">
            <w:pPr>
              <w:jc w:val="center"/>
              <w:rPr>
                <w:b/>
                <w:noProof/>
                <w:spacing w:val="40"/>
                <w:sz w:val="28"/>
                <w:szCs w:val="28"/>
              </w:rPr>
            </w:pPr>
            <w:r w:rsidRPr="003E4611">
              <w:rPr>
                <w:b/>
                <w:noProof/>
                <w:spacing w:val="40"/>
                <w:sz w:val="28"/>
                <w:szCs w:val="28"/>
              </w:rPr>
              <w:t>ROMÂNIA</w:t>
            </w:r>
          </w:p>
          <w:p w14:paraId="3B30AE2A" w14:textId="77777777" w:rsidR="0039557B" w:rsidRPr="003E4611" w:rsidRDefault="0039557B" w:rsidP="006D03F5">
            <w:pPr>
              <w:jc w:val="center"/>
              <w:rPr>
                <w:b/>
                <w:noProof/>
                <w:spacing w:val="40"/>
                <w:sz w:val="28"/>
                <w:szCs w:val="28"/>
              </w:rPr>
            </w:pPr>
            <w:r w:rsidRPr="003E4611">
              <w:rPr>
                <w:b/>
                <w:noProof/>
                <w:sz w:val="28"/>
                <w:szCs w:val="28"/>
              </w:rPr>
              <w:t xml:space="preserve">JUDEŢUL </w:t>
            </w:r>
            <w:r w:rsidRPr="003E4611">
              <w:rPr>
                <w:noProof/>
                <w:sz w:val="28"/>
                <w:szCs w:val="28"/>
              </w:rPr>
              <w:t xml:space="preserve"> </w:t>
            </w:r>
            <w:r w:rsidRPr="003E4611">
              <w:rPr>
                <w:b/>
                <w:noProof/>
                <w:sz w:val="28"/>
                <w:szCs w:val="28"/>
              </w:rPr>
              <w:t>TIMIŞ</w:t>
            </w:r>
          </w:p>
          <w:p w14:paraId="55966762" w14:textId="77777777" w:rsidR="0039557B" w:rsidRDefault="0039557B" w:rsidP="006D03F5">
            <w:pPr>
              <w:jc w:val="center"/>
            </w:pPr>
            <w:r w:rsidRPr="003E4611">
              <w:rPr>
                <w:b/>
                <w:noProof/>
                <w:sz w:val="28"/>
                <w:szCs w:val="28"/>
              </w:rPr>
              <w:t>CONSILIUL LOCAL AL COMUNEI BALINŢ</w:t>
            </w:r>
          </w:p>
        </w:tc>
        <w:tc>
          <w:tcPr>
            <w:tcW w:w="1418" w:type="dxa"/>
          </w:tcPr>
          <w:p w14:paraId="06090A8C" w14:textId="77777777" w:rsidR="0039557B" w:rsidRDefault="0039557B" w:rsidP="006D03F5">
            <w:r>
              <w:rPr>
                <w:rFonts w:ascii="Arial" w:hAnsi="Arial" w:cs="Arial"/>
                <w:b/>
                <w:noProof/>
                <w:spacing w:val="40"/>
              </w:rPr>
              <w:drawing>
                <wp:anchor distT="0" distB="0" distL="114300" distR="114300" simplePos="0" relativeHeight="251659264" behindDoc="0" locked="0" layoutInCell="1" allowOverlap="1" wp14:anchorId="29F583CF" wp14:editId="759F42B8">
                  <wp:simplePos x="0" y="0"/>
                  <wp:positionH relativeFrom="margin">
                    <wp:posOffset>169545</wp:posOffset>
                  </wp:positionH>
                  <wp:positionV relativeFrom="paragraph">
                    <wp:posOffset>88900</wp:posOffset>
                  </wp:positionV>
                  <wp:extent cx="476250" cy="73914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ema Balint T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6250" cy="739140"/>
                          </a:xfrm>
                          <a:prstGeom prst="rect">
                            <a:avLst/>
                          </a:prstGeom>
                        </pic:spPr>
                      </pic:pic>
                    </a:graphicData>
                  </a:graphic>
                  <wp14:sizeRelH relativeFrom="margin">
                    <wp14:pctWidth>0</wp14:pctWidth>
                  </wp14:sizeRelH>
                  <wp14:sizeRelV relativeFrom="margin">
                    <wp14:pctHeight>0</wp14:pctHeight>
                  </wp14:sizeRelV>
                </wp:anchor>
              </w:drawing>
            </w:r>
          </w:p>
        </w:tc>
      </w:tr>
    </w:tbl>
    <w:p w14:paraId="590554EC" w14:textId="77777777" w:rsidR="007C2949" w:rsidRPr="0067589E" w:rsidRDefault="007C2949" w:rsidP="007C2949">
      <w:pPr>
        <w:rPr>
          <w:b/>
          <w:bCs/>
          <w:sz w:val="28"/>
          <w:szCs w:val="28"/>
        </w:rPr>
      </w:pPr>
      <w:bookmarkStart w:id="0" w:name="_Hlk196288547"/>
      <w:r w:rsidRPr="0067589E">
        <w:rPr>
          <w:b/>
          <w:bCs/>
          <w:sz w:val="28"/>
          <w:szCs w:val="28"/>
        </w:rPr>
        <w:t>Proiect aflat în dezbatere publică</w:t>
      </w:r>
      <w:r>
        <w:rPr>
          <w:b/>
          <w:bCs/>
          <w:sz w:val="28"/>
          <w:szCs w:val="28"/>
        </w:rPr>
        <w:t xml:space="preserve"> 30 de zile</w:t>
      </w:r>
    </w:p>
    <w:bookmarkEnd w:id="0"/>
    <w:p w14:paraId="18C636EF" w14:textId="77777777" w:rsidR="00935CDF" w:rsidRDefault="00935CDF">
      <w:pPr>
        <w:pStyle w:val="BodyText"/>
        <w:ind w:left="0" w:firstLine="0"/>
      </w:pPr>
    </w:p>
    <w:p w14:paraId="07362E11" w14:textId="77777777" w:rsidR="00935CDF" w:rsidRDefault="00000000">
      <w:pPr>
        <w:pStyle w:val="BodyText"/>
        <w:ind w:left="0" w:right="272" w:firstLine="0"/>
        <w:jc w:val="right"/>
      </w:pPr>
      <w:r>
        <w:t>Anexa</w:t>
      </w:r>
      <w:r>
        <w:rPr>
          <w:spacing w:val="-3"/>
        </w:rPr>
        <w:t xml:space="preserve"> </w:t>
      </w:r>
      <w:r>
        <w:t>la Hotărârea</w:t>
      </w:r>
      <w:r>
        <w:rPr>
          <w:spacing w:val="-2"/>
        </w:rPr>
        <w:t xml:space="preserve"> </w:t>
      </w:r>
      <w:r>
        <w:rPr>
          <w:spacing w:val="-4"/>
        </w:rPr>
        <w:t>nr………</w:t>
      </w:r>
    </w:p>
    <w:p w14:paraId="44920157" w14:textId="77777777" w:rsidR="00935CDF" w:rsidRPr="00AA4C67" w:rsidRDefault="00935CDF">
      <w:pPr>
        <w:pStyle w:val="BodyText"/>
        <w:spacing w:before="275"/>
        <w:ind w:left="0" w:firstLine="0"/>
      </w:pPr>
    </w:p>
    <w:p w14:paraId="304A452B" w14:textId="77777777" w:rsidR="00935CDF" w:rsidRPr="00AA4C67" w:rsidRDefault="00000000">
      <w:pPr>
        <w:pStyle w:val="Title"/>
        <w:rPr>
          <w:u w:val="none"/>
        </w:rPr>
      </w:pPr>
      <w:r w:rsidRPr="00AA4C67">
        <w:rPr>
          <w:spacing w:val="-2"/>
          <w:u w:val="none"/>
        </w:rPr>
        <w:t>REGULAMENT</w:t>
      </w:r>
    </w:p>
    <w:p w14:paraId="2AFA7D1C" w14:textId="77777777" w:rsidR="00AA4C67" w:rsidRPr="00AA4C67" w:rsidRDefault="00000000" w:rsidP="00AA4C67">
      <w:pPr>
        <w:spacing w:line="259" w:lineRule="auto"/>
        <w:ind w:right="4"/>
        <w:jc w:val="center"/>
        <w:rPr>
          <w:b/>
          <w:bCs/>
          <w:sz w:val="28"/>
          <w:szCs w:val="28"/>
        </w:rPr>
      </w:pPr>
      <w:r w:rsidRPr="00AA4C67">
        <w:rPr>
          <w:b/>
          <w:bCs/>
          <w:sz w:val="28"/>
          <w:szCs w:val="28"/>
        </w:rPr>
        <w:t>PRIVIND</w:t>
      </w:r>
      <w:r w:rsidRPr="00AA4C67">
        <w:rPr>
          <w:b/>
          <w:bCs/>
          <w:spacing w:val="-12"/>
          <w:sz w:val="28"/>
          <w:szCs w:val="28"/>
        </w:rPr>
        <w:t xml:space="preserve"> </w:t>
      </w:r>
      <w:r w:rsidR="00AA4C67" w:rsidRPr="00AA4C67">
        <w:rPr>
          <w:rFonts w:eastAsia="Calibri"/>
          <w:b/>
          <w:bCs/>
          <w:sz w:val="28"/>
          <w:szCs w:val="28"/>
        </w:rPr>
        <w:t xml:space="preserve">MAJORAREA IMPOZITULUI  </w:t>
      </w:r>
    </w:p>
    <w:p w14:paraId="669E5743" w14:textId="77777777" w:rsidR="00AA4C67" w:rsidRPr="00AA4C67" w:rsidRDefault="00AA4C67" w:rsidP="00AA4C67">
      <w:pPr>
        <w:spacing w:line="259" w:lineRule="auto"/>
        <w:ind w:right="8"/>
        <w:jc w:val="center"/>
        <w:rPr>
          <w:b/>
          <w:bCs/>
          <w:sz w:val="28"/>
          <w:szCs w:val="28"/>
        </w:rPr>
      </w:pPr>
      <w:r w:rsidRPr="00AA4C67">
        <w:rPr>
          <w:rFonts w:eastAsia="Calibri"/>
          <w:b/>
          <w:bCs/>
          <w:sz w:val="28"/>
          <w:szCs w:val="28"/>
        </w:rPr>
        <w:t xml:space="preserve">PENTRU CLĂDIRILE NEÎNGRIJITE/DEGRADATE  </w:t>
      </w:r>
    </w:p>
    <w:p w14:paraId="2A13CDA7" w14:textId="6A4CEB98" w:rsidR="00935CDF" w:rsidRPr="00AA4C67" w:rsidRDefault="00AA4C67" w:rsidP="00AA4C67">
      <w:pPr>
        <w:pStyle w:val="Title"/>
        <w:ind w:right="197"/>
        <w:rPr>
          <w:sz w:val="28"/>
          <w:szCs w:val="28"/>
          <w:u w:val="none"/>
        </w:rPr>
      </w:pPr>
      <w:r w:rsidRPr="00AA4C67">
        <w:rPr>
          <w:rFonts w:eastAsia="Calibri"/>
          <w:sz w:val="28"/>
          <w:szCs w:val="28"/>
          <w:u w:val="none"/>
        </w:rPr>
        <w:t xml:space="preserve">DE PE RAZA </w:t>
      </w:r>
      <w:r w:rsidRPr="00AA4C67">
        <w:rPr>
          <w:sz w:val="28"/>
          <w:szCs w:val="28"/>
          <w:u w:val="none"/>
        </w:rPr>
        <w:t>COMUNEI BALINȚ</w:t>
      </w:r>
    </w:p>
    <w:p w14:paraId="4A3C01FD" w14:textId="77777777" w:rsidR="00AA4C67" w:rsidRPr="00AA4C67" w:rsidRDefault="00AA4C67" w:rsidP="00AA4C67">
      <w:pPr>
        <w:pStyle w:val="Title"/>
        <w:ind w:right="197"/>
        <w:rPr>
          <w:u w:val="none"/>
        </w:rPr>
      </w:pPr>
    </w:p>
    <w:p w14:paraId="3ED2C7D7" w14:textId="77777777" w:rsidR="00AA4C67" w:rsidRPr="00AA4C67" w:rsidRDefault="00AA4C67" w:rsidP="00AA4C67">
      <w:pPr>
        <w:pStyle w:val="Heading1"/>
        <w:ind w:left="-5"/>
      </w:pPr>
      <w:bookmarkStart w:id="1" w:name="_Toc38596"/>
      <w:r w:rsidRPr="00AA4C67">
        <w:t xml:space="preserve">1. PREAMBUL </w:t>
      </w:r>
      <w:bookmarkEnd w:id="1"/>
    </w:p>
    <w:p w14:paraId="3749530E" w14:textId="11DD52E1" w:rsidR="00AA4C67" w:rsidRPr="00AA4C67" w:rsidRDefault="00AA4C67" w:rsidP="00AA4C67">
      <w:pPr>
        <w:ind w:left="-5" w:firstLine="713"/>
      </w:pPr>
      <w:r w:rsidRPr="00AA4C67">
        <w:t>În contextul dreptului constituțional la un mediu înconjurător sănătos, prin prezentul regulament, Comuna Balinț urmărește gestionarea eficientă a patrimoniului construit și conservarea acestuia, precum şi a calităţii mediului natural, punerea domeniului public în siguranță, creșterea atractivității investiționale a comunei și conștientizarea cetățenilor cu privire la obligațiile acestora în ceea ce privește mediul construit, în scopul asigurării sănătăţii, vieţii, integrităţii fizice şi siguranţei populaţiei.</w:t>
      </w:r>
      <w:r w:rsidRPr="00AA4C67">
        <w:rPr>
          <w:rFonts w:eastAsia="Calibri"/>
        </w:rPr>
        <w:t xml:space="preserve"> </w:t>
      </w:r>
    </w:p>
    <w:p w14:paraId="130412A9" w14:textId="77777777" w:rsidR="00AA4C67" w:rsidRPr="00AA4C67" w:rsidRDefault="00AA4C67" w:rsidP="00AA4C67">
      <w:pPr>
        <w:spacing w:line="259" w:lineRule="auto"/>
        <w:ind w:firstLine="708"/>
      </w:pPr>
      <w:r w:rsidRPr="00AA4C67">
        <w:t>Prin aplicarea prezentei proceduri, se intenționează să determine propriet</w:t>
      </w:r>
      <w:r w:rsidRPr="00AA4C67">
        <w:rPr>
          <w:rFonts w:eastAsia="Calibri"/>
        </w:rPr>
        <w:t xml:space="preserve">arii </w:t>
      </w:r>
      <w:r w:rsidRPr="00AA4C67">
        <w:t>clădirilor să respecte obligațiile legale ce le revin privind întreținerea și folosința proprietății imobiliare.</w:t>
      </w:r>
      <w:r w:rsidRPr="00AA4C67">
        <w:rPr>
          <w:rFonts w:eastAsia="Calibri"/>
        </w:rPr>
        <w:t xml:space="preserve"> </w:t>
      </w:r>
    </w:p>
    <w:p w14:paraId="1E4C9751" w14:textId="77777777" w:rsidR="00AA4C67" w:rsidRPr="00AA4C67" w:rsidRDefault="00AA4C67" w:rsidP="00AA4C67">
      <w:pPr>
        <w:spacing w:line="259" w:lineRule="auto"/>
      </w:pPr>
    </w:p>
    <w:p w14:paraId="7B55C18F" w14:textId="77777777" w:rsidR="00AA4C67" w:rsidRPr="00AA4C67" w:rsidRDefault="00AA4C67" w:rsidP="00AA4C67">
      <w:pPr>
        <w:pStyle w:val="Heading1"/>
        <w:ind w:left="-5"/>
      </w:pPr>
      <w:bookmarkStart w:id="2" w:name="_Toc38597"/>
      <w:r w:rsidRPr="00AA4C67">
        <w:rPr>
          <w:rFonts w:eastAsia="Calibri"/>
        </w:rPr>
        <w:t xml:space="preserve">2. DISPOZIȚII GENERALE </w:t>
      </w:r>
      <w:r w:rsidRPr="00AA4C67">
        <w:t xml:space="preserve"> </w:t>
      </w:r>
      <w:bookmarkEnd w:id="2"/>
    </w:p>
    <w:p w14:paraId="23EF8190" w14:textId="77777777" w:rsidR="00AA4C67" w:rsidRPr="00AA4C67" w:rsidRDefault="00AA4C67" w:rsidP="00AA4C67">
      <w:pPr>
        <w:ind w:left="10" w:hanging="10"/>
      </w:pPr>
      <w:r w:rsidRPr="00AA4C67">
        <w:t>În conformitate cu legislația în vigoare, prezenta procedură reglementează</w:t>
      </w:r>
      <w:r w:rsidRPr="00AA4C67">
        <w:rPr>
          <w:rFonts w:eastAsia="Calibri"/>
        </w:rPr>
        <w:t xml:space="preserve">: </w:t>
      </w:r>
    </w:p>
    <w:p w14:paraId="364A3978" w14:textId="77777777" w:rsidR="00AA4C67" w:rsidRPr="00AA4C67" w:rsidRDefault="00AA4C67" w:rsidP="00AA4C67">
      <w:pPr>
        <w:widowControl/>
        <w:numPr>
          <w:ilvl w:val="1"/>
          <w:numId w:val="8"/>
        </w:numPr>
        <w:autoSpaceDE/>
        <w:autoSpaceDN/>
        <w:spacing w:after="24" w:line="250" w:lineRule="auto"/>
        <w:ind w:hanging="360"/>
        <w:jc w:val="both"/>
      </w:pPr>
      <w:r w:rsidRPr="00AA4C67">
        <w:t>termenele de comunicare a înscrisur</w:t>
      </w:r>
      <w:r w:rsidRPr="00AA4C67">
        <w:rPr>
          <w:rFonts w:eastAsia="Calibri"/>
        </w:rPr>
        <w:t xml:space="preserve">ilor; </w:t>
      </w:r>
    </w:p>
    <w:p w14:paraId="588B875C" w14:textId="68460C63" w:rsidR="00AA4C67" w:rsidRPr="00AA4C67" w:rsidRDefault="00AA4C67" w:rsidP="00AA4C67">
      <w:pPr>
        <w:widowControl/>
        <w:numPr>
          <w:ilvl w:val="1"/>
          <w:numId w:val="8"/>
        </w:numPr>
        <w:autoSpaceDE/>
        <w:autoSpaceDN/>
        <w:spacing w:after="24" w:line="250" w:lineRule="auto"/>
        <w:ind w:hanging="360"/>
        <w:jc w:val="both"/>
      </w:pPr>
      <w:r w:rsidRPr="00AA4C67">
        <w:t xml:space="preserve">modalitatea de identificare şi încadrare pe criterii a tuturor clădirilor neîngrijite/degradate situate </w:t>
      </w:r>
      <w:r w:rsidR="00074363">
        <w:t>pe raza</w:t>
      </w:r>
      <w:r w:rsidRPr="00AA4C67">
        <w:t xml:space="preserve"> Comunei Balinț;</w:t>
      </w:r>
      <w:r w:rsidRPr="00AA4C67">
        <w:rPr>
          <w:rFonts w:eastAsia="Calibri"/>
        </w:rPr>
        <w:t xml:space="preserve"> </w:t>
      </w:r>
    </w:p>
    <w:p w14:paraId="7BD4BB4C" w14:textId="77777777" w:rsidR="00AA4C67" w:rsidRPr="00AA4C67" w:rsidRDefault="00AA4C67" w:rsidP="00AA4C67">
      <w:pPr>
        <w:widowControl/>
        <w:numPr>
          <w:ilvl w:val="1"/>
          <w:numId w:val="8"/>
        </w:numPr>
        <w:autoSpaceDE/>
        <w:autoSpaceDN/>
        <w:spacing w:line="250" w:lineRule="auto"/>
        <w:ind w:hanging="360"/>
        <w:jc w:val="both"/>
      </w:pPr>
      <w:r w:rsidRPr="00AA4C67">
        <w:t xml:space="preserve">metodologia de aplicare a majorării impozitului pentru clădiri cu până la 500% pentru imobilele neîngrijite/degradate situate în intravilan, în conformitate cu punctul 168 din </w:t>
      </w:r>
      <w:r w:rsidRPr="00AA4C67">
        <w:rPr>
          <w:rFonts w:eastAsia="Calibri"/>
        </w:rPr>
        <w:t xml:space="preserve">Normele metodologice de aplicare a Legii 227/2015 privind Codul fiscal. </w:t>
      </w:r>
    </w:p>
    <w:p w14:paraId="2B223B83" w14:textId="77777777" w:rsidR="00AA4C67" w:rsidRPr="00AA4C67" w:rsidRDefault="00AA4C67" w:rsidP="00AA4C67">
      <w:pPr>
        <w:spacing w:line="259" w:lineRule="auto"/>
      </w:pPr>
      <w:r w:rsidRPr="00AA4C67">
        <w:rPr>
          <w:rFonts w:eastAsia="Calibri"/>
          <w:b/>
        </w:rPr>
        <w:t xml:space="preserve"> </w:t>
      </w:r>
    </w:p>
    <w:p w14:paraId="5B51CF74" w14:textId="77777777" w:rsidR="00AA4C67" w:rsidRPr="00AA4C67" w:rsidRDefault="00AA4C67" w:rsidP="00AA4C67">
      <w:pPr>
        <w:ind w:left="10" w:hanging="10"/>
      </w:pPr>
      <w:r w:rsidRPr="00AA4C67">
        <w:rPr>
          <w:rFonts w:eastAsia="Calibri"/>
        </w:rPr>
        <w:t xml:space="preserve">(1) Proprietarii </w:t>
      </w:r>
      <w:r w:rsidRPr="00AA4C67">
        <w:t>clădirilor, persoane fizice sau juridice, sunt obligați, conform reglementărilor legale în vigoare, să asigure starea tehnică corespunzătoare a acestora, prin efectuarea lucrărilor de întreținere, consolidare, restaurare și de reparații curent</w:t>
      </w:r>
      <w:r w:rsidRPr="00AA4C67">
        <w:rPr>
          <w:rFonts w:eastAsia="Calibri"/>
        </w:rPr>
        <w:t xml:space="preserve">e.  </w:t>
      </w:r>
    </w:p>
    <w:p w14:paraId="6C907E30" w14:textId="77777777" w:rsidR="00AA4C67" w:rsidRPr="00AA4C67" w:rsidRDefault="00AA4C67" w:rsidP="00AA4C67">
      <w:pPr>
        <w:spacing w:line="259" w:lineRule="auto"/>
      </w:pPr>
      <w:r w:rsidRPr="00AA4C67">
        <w:rPr>
          <w:rFonts w:eastAsia="Calibri"/>
        </w:rPr>
        <w:t xml:space="preserve"> </w:t>
      </w:r>
    </w:p>
    <w:p w14:paraId="7E45EA99" w14:textId="77777777" w:rsidR="00AA4C67" w:rsidRPr="00AA4C67" w:rsidRDefault="00AA4C67" w:rsidP="00AA4C67">
      <w:pPr>
        <w:ind w:left="-15"/>
      </w:pPr>
      <w:r w:rsidRPr="00AA4C67">
        <w:t>(2) La nivel local, pentru clădirile situate în intravilan, identificate ca neîngrijite, aflate în stare avansată de degradare, stare de paragină, insalubre, pentru cele cu fațade ner</w:t>
      </w:r>
      <w:r w:rsidRPr="00AA4C67">
        <w:rPr>
          <w:rFonts w:eastAsia="Calibri"/>
        </w:rPr>
        <w:t xml:space="preserve">eparate </w:t>
      </w:r>
      <w:r w:rsidRPr="00AA4C67">
        <w:t>/necurățate/</w:t>
      </w:r>
      <w:r w:rsidRPr="00AA4C67">
        <w:rPr>
          <w:rFonts w:eastAsia="Calibri"/>
        </w:rPr>
        <w:t xml:space="preserve"> netencuite / </w:t>
      </w:r>
      <w:r w:rsidRPr="00AA4C67">
        <w:t xml:space="preserve">nezugrăvite, cu geamuri sparte sau alte situații de asemenea natură, se vor aplica măsurile prevăzute de </w:t>
      </w:r>
      <w:r w:rsidRPr="00AA4C67">
        <w:rPr>
          <w:rFonts w:eastAsia="Calibri"/>
          <w:iCs/>
        </w:rPr>
        <w:t>Legea nr. 227/2015 privind Codul Fiscal.</w:t>
      </w:r>
      <w:r w:rsidRPr="00AA4C67">
        <w:rPr>
          <w:rFonts w:eastAsia="Calibri"/>
        </w:rPr>
        <w:t xml:space="preserve"> </w:t>
      </w:r>
    </w:p>
    <w:p w14:paraId="5B45F6D4" w14:textId="77777777" w:rsidR="00AA4C67" w:rsidRPr="00AA4C67" w:rsidRDefault="00AA4C67" w:rsidP="00AA4C67">
      <w:pPr>
        <w:spacing w:line="259" w:lineRule="auto"/>
      </w:pPr>
      <w:r w:rsidRPr="00AA4C67">
        <w:rPr>
          <w:rFonts w:eastAsia="Calibri"/>
        </w:rPr>
        <w:t xml:space="preserve"> </w:t>
      </w:r>
    </w:p>
    <w:p w14:paraId="261AF79D" w14:textId="77777777" w:rsidR="00AA4C67" w:rsidRPr="00AA4C67" w:rsidRDefault="00AA4C67" w:rsidP="00AA4C67">
      <w:pPr>
        <w:pStyle w:val="Heading1"/>
        <w:ind w:left="-5"/>
      </w:pPr>
      <w:bookmarkStart w:id="3" w:name="_Toc38598"/>
      <w:r w:rsidRPr="00AA4C67">
        <w:t xml:space="preserve">3. CADRUL LEGAL </w:t>
      </w:r>
      <w:bookmarkEnd w:id="3"/>
    </w:p>
    <w:p w14:paraId="7399F848" w14:textId="77777777" w:rsidR="00AA4C67" w:rsidRPr="00AA4C67" w:rsidRDefault="00AA4C67" w:rsidP="00AA4C67">
      <w:pPr>
        <w:ind w:left="-5"/>
      </w:pPr>
      <w:r w:rsidRPr="00AA4C67">
        <w:t>Prezenta procedură este reglementată de următorul cadru legal</w:t>
      </w:r>
      <w:r w:rsidRPr="00AA4C67">
        <w:rPr>
          <w:rFonts w:eastAsia="Calibri"/>
        </w:rPr>
        <w:t>:</w:t>
      </w:r>
      <w:r w:rsidRPr="00AA4C67">
        <w:rPr>
          <w:rFonts w:eastAsia="Calibri"/>
          <w:b/>
        </w:rPr>
        <w:t xml:space="preserve"> </w:t>
      </w:r>
    </w:p>
    <w:p w14:paraId="74D6CF79" w14:textId="77777777" w:rsidR="00AA4C67" w:rsidRPr="00AA4C67" w:rsidRDefault="00AA4C67" w:rsidP="00AA4C67">
      <w:pPr>
        <w:widowControl/>
        <w:numPr>
          <w:ilvl w:val="0"/>
          <w:numId w:val="9"/>
        </w:numPr>
        <w:autoSpaceDE/>
        <w:autoSpaceDN/>
        <w:spacing w:after="22" w:line="250" w:lineRule="auto"/>
        <w:ind w:hanging="360"/>
        <w:jc w:val="both"/>
      </w:pPr>
      <w:r w:rsidRPr="00AA4C67">
        <w:rPr>
          <w:rFonts w:eastAsia="Calibri"/>
        </w:rPr>
        <w:t xml:space="preserve">Legea nr. 227/2015 privind Codul Fiscal - art. 489, al. (5) </w:t>
      </w:r>
      <w:r w:rsidRPr="00AA4C67">
        <w:t>–</w:t>
      </w:r>
      <w:r w:rsidRPr="00AA4C67">
        <w:rPr>
          <w:rFonts w:eastAsia="Calibri"/>
        </w:rPr>
        <w:t xml:space="preserve"> (8); </w:t>
      </w:r>
    </w:p>
    <w:p w14:paraId="6FE255C2" w14:textId="77777777" w:rsidR="00AA4C67" w:rsidRPr="00AA4C67" w:rsidRDefault="00AA4C67" w:rsidP="00AA4C67">
      <w:pPr>
        <w:widowControl/>
        <w:numPr>
          <w:ilvl w:val="0"/>
          <w:numId w:val="9"/>
        </w:numPr>
        <w:autoSpaceDE/>
        <w:autoSpaceDN/>
        <w:spacing w:after="24" w:line="250" w:lineRule="auto"/>
        <w:ind w:hanging="360"/>
        <w:jc w:val="both"/>
      </w:pPr>
      <w:r w:rsidRPr="00AA4C67">
        <w:rPr>
          <w:rFonts w:eastAsia="Calibri"/>
        </w:rPr>
        <w:t>H.G. nr. 1/2016 pentru aprobarea Normelor metodologice de aplicare a Legii nr. 227/2015 privind Codul f</w:t>
      </w:r>
      <w:r w:rsidRPr="00AA4C67">
        <w:t>iscal, punctul 168, Cap. X, Secțiunea I Majorarea impozitelor și taxelor locale de consiliile locale sau consiliile județene;</w:t>
      </w:r>
      <w:r w:rsidRPr="00AA4C67">
        <w:rPr>
          <w:rFonts w:eastAsia="Calibri"/>
        </w:rPr>
        <w:t xml:space="preserve"> </w:t>
      </w:r>
    </w:p>
    <w:p w14:paraId="5900D69B" w14:textId="77777777" w:rsidR="00AA4C67" w:rsidRPr="00AA4C67" w:rsidRDefault="00AA4C67" w:rsidP="00AA4C67">
      <w:pPr>
        <w:widowControl/>
        <w:numPr>
          <w:ilvl w:val="0"/>
          <w:numId w:val="9"/>
        </w:numPr>
        <w:autoSpaceDE/>
        <w:autoSpaceDN/>
        <w:spacing w:after="24" w:line="250" w:lineRule="auto"/>
        <w:ind w:hanging="360"/>
        <w:jc w:val="both"/>
      </w:pPr>
      <w:r w:rsidRPr="00AA4C67">
        <w:t>Legea nr. 50/1991 republicată, privind autorizarea executării lucrărilor de construcţii;</w:t>
      </w:r>
      <w:r w:rsidRPr="00AA4C67">
        <w:rPr>
          <w:rFonts w:eastAsia="Calibri"/>
        </w:rPr>
        <w:t xml:space="preserve"> </w:t>
      </w:r>
    </w:p>
    <w:p w14:paraId="1035DE24" w14:textId="77777777" w:rsidR="00AA4C67" w:rsidRPr="00AA4C67" w:rsidRDefault="00AA4C67" w:rsidP="00AA4C67">
      <w:pPr>
        <w:widowControl/>
        <w:numPr>
          <w:ilvl w:val="0"/>
          <w:numId w:val="9"/>
        </w:numPr>
        <w:autoSpaceDE/>
        <w:autoSpaceDN/>
        <w:spacing w:after="24" w:line="250" w:lineRule="auto"/>
        <w:ind w:hanging="360"/>
        <w:jc w:val="both"/>
      </w:pPr>
      <w:r w:rsidRPr="00AA4C67">
        <w:rPr>
          <w:rFonts w:eastAsia="Calibri"/>
        </w:rPr>
        <w:lastRenderedPageBreak/>
        <w:t xml:space="preserve">Ordinul M.L.P.T.L. nr. 839/2009 pentru aprobarea Normelor metodologice de aplicare a Legii nr. </w:t>
      </w:r>
      <w:r w:rsidRPr="00AA4C67">
        <w:t xml:space="preserve">50/1991 privind autorizarea executării lucrărilor de construcții, republicată, cu modificările şi completările </w:t>
      </w:r>
      <w:r w:rsidRPr="00AA4C67">
        <w:rPr>
          <w:rFonts w:eastAsia="Calibri"/>
        </w:rPr>
        <w:t xml:space="preserve">ulterioare; </w:t>
      </w:r>
    </w:p>
    <w:p w14:paraId="7D97B8C8" w14:textId="77777777" w:rsidR="00AA4C67" w:rsidRPr="00AA4C67" w:rsidRDefault="00AA4C67" w:rsidP="00AA4C67">
      <w:pPr>
        <w:widowControl/>
        <w:numPr>
          <w:ilvl w:val="0"/>
          <w:numId w:val="9"/>
        </w:numPr>
        <w:autoSpaceDE/>
        <w:autoSpaceDN/>
        <w:spacing w:after="24" w:line="250" w:lineRule="auto"/>
        <w:ind w:hanging="360"/>
        <w:jc w:val="both"/>
      </w:pPr>
      <w:r w:rsidRPr="00AA4C67">
        <w:t>Legea nr. 10/1995 privind calitatea în construcții cu completările și modificările ulterioare;</w:t>
      </w:r>
      <w:r w:rsidRPr="00AA4C67">
        <w:rPr>
          <w:rFonts w:eastAsia="Calibri"/>
        </w:rPr>
        <w:t xml:space="preserve"> </w:t>
      </w:r>
    </w:p>
    <w:p w14:paraId="4098C937" w14:textId="77777777" w:rsidR="00AA4C67" w:rsidRPr="00AA4C67" w:rsidRDefault="00AA4C67" w:rsidP="00AA4C67">
      <w:pPr>
        <w:widowControl/>
        <w:numPr>
          <w:ilvl w:val="0"/>
          <w:numId w:val="9"/>
        </w:numPr>
        <w:autoSpaceDE/>
        <w:autoSpaceDN/>
        <w:spacing w:after="24" w:line="250" w:lineRule="auto"/>
        <w:ind w:hanging="360"/>
        <w:jc w:val="both"/>
      </w:pPr>
      <w:r w:rsidRPr="00AA4C67">
        <w:rPr>
          <w:rFonts w:eastAsia="Calibri"/>
        </w:rPr>
        <w:t xml:space="preserve">Legea nr. 422/2001, </w:t>
      </w:r>
      <w:r w:rsidRPr="00AA4C67">
        <w:t xml:space="preserve">republicată, privind protejarea monumentelor istorice;  </w:t>
      </w:r>
      <w:r w:rsidRPr="00AA4C67">
        <w:rPr>
          <w:rFonts w:eastAsia="Calibri"/>
        </w:rPr>
        <w:t xml:space="preserve"> </w:t>
      </w:r>
    </w:p>
    <w:p w14:paraId="406C26DC" w14:textId="77777777" w:rsidR="00AA4C67" w:rsidRPr="00AA4C67" w:rsidRDefault="00AA4C67" w:rsidP="00AA4C67">
      <w:pPr>
        <w:widowControl/>
        <w:numPr>
          <w:ilvl w:val="0"/>
          <w:numId w:val="9"/>
        </w:numPr>
        <w:autoSpaceDE/>
        <w:autoSpaceDN/>
        <w:spacing w:after="24" w:line="250" w:lineRule="auto"/>
        <w:ind w:hanging="360"/>
        <w:jc w:val="both"/>
      </w:pPr>
      <w:r w:rsidRPr="00AA4C67">
        <w:rPr>
          <w:rFonts w:eastAsia="Calibri"/>
        </w:rPr>
        <w:t xml:space="preserve">Legea nr. 153/2011, </w:t>
      </w:r>
      <w:r w:rsidRPr="00AA4C67">
        <w:t xml:space="preserve">actualizată, privind măsuri de creştere a calităţii </w:t>
      </w:r>
      <w:r w:rsidRPr="00AA4C67">
        <w:rPr>
          <w:rFonts w:eastAsia="Calibri"/>
        </w:rPr>
        <w:t xml:space="preserve">arhitectural-ambientale a </w:t>
      </w:r>
      <w:r w:rsidRPr="00AA4C67">
        <w:t>clădirilor;</w:t>
      </w:r>
      <w:r w:rsidRPr="00AA4C67">
        <w:rPr>
          <w:rFonts w:eastAsia="Calibri"/>
        </w:rPr>
        <w:t xml:space="preserve"> </w:t>
      </w:r>
    </w:p>
    <w:p w14:paraId="101BA4A2" w14:textId="77777777" w:rsidR="00AA4C67" w:rsidRPr="00AA4C67" w:rsidRDefault="00AA4C67" w:rsidP="00AA4C67">
      <w:pPr>
        <w:widowControl/>
        <w:numPr>
          <w:ilvl w:val="0"/>
          <w:numId w:val="9"/>
        </w:numPr>
        <w:autoSpaceDE/>
        <w:autoSpaceDN/>
        <w:spacing w:after="24" w:line="250" w:lineRule="auto"/>
        <w:ind w:hanging="360"/>
        <w:jc w:val="both"/>
      </w:pPr>
      <w:r w:rsidRPr="00AA4C67">
        <w:rPr>
          <w:rFonts w:eastAsia="Calibri"/>
        </w:rPr>
        <w:t xml:space="preserve">Legea nr. 350/2001, </w:t>
      </w:r>
      <w:r w:rsidRPr="00AA4C67">
        <w:t>actualizată, privind amenajarea teritoriului şi urbanismul;</w:t>
      </w:r>
      <w:r w:rsidRPr="00AA4C67">
        <w:rPr>
          <w:rFonts w:eastAsia="Calibri"/>
        </w:rPr>
        <w:t xml:space="preserve"> </w:t>
      </w:r>
    </w:p>
    <w:p w14:paraId="0F87A51C" w14:textId="77777777" w:rsidR="00AA4C67" w:rsidRPr="00AA4C67" w:rsidRDefault="00AA4C67" w:rsidP="00AA4C67">
      <w:pPr>
        <w:widowControl/>
        <w:numPr>
          <w:ilvl w:val="0"/>
          <w:numId w:val="9"/>
        </w:numPr>
        <w:autoSpaceDE/>
        <w:autoSpaceDN/>
        <w:spacing w:after="24" w:line="250" w:lineRule="auto"/>
        <w:ind w:hanging="360"/>
        <w:jc w:val="both"/>
      </w:pPr>
      <w:r w:rsidRPr="00AA4C67">
        <w:rPr>
          <w:rFonts w:eastAsia="Calibri"/>
        </w:rPr>
        <w:t xml:space="preserve">Legea nr. 114/ 1996, </w:t>
      </w:r>
      <w:r w:rsidRPr="00AA4C67">
        <w:t>republicată, a locuinței</w:t>
      </w:r>
      <w:r w:rsidRPr="00AA4C67">
        <w:rPr>
          <w:rFonts w:eastAsia="Calibri"/>
        </w:rPr>
        <w:t xml:space="preserve">, </w:t>
      </w:r>
      <w:r w:rsidRPr="00AA4C67">
        <w:t>cu modificările şi completările ulterioare;</w:t>
      </w:r>
      <w:r w:rsidRPr="00AA4C67">
        <w:rPr>
          <w:rFonts w:eastAsia="Calibri"/>
        </w:rPr>
        <w:t xml:space="preserve"> </w:t>
      </w:r>
    </w:p>
    <w:p w14:paraId="61D5D6DF" w14:textId="77777777" w:rsidR="00AA4C67" w:rsidRPr="00AA4C67" w:rsidRDefault="00AA4C67" w:rsidP="00AA4C67">
      <w:pPr>
        <w:widowControl/>
        <w:numPr>
          <w:ilvl w:val="0"/>
          <w:numId w:val="9"/>
        </w:numPr>
        <w:autoSpaceDE/>
        <w:autoSpaceDN/>
        <w:spacing w:after="24" w:line="250" w:lineRule="auto"/>
        <w:ind w:hanging="360"/>
        <w:jc w:val="both"/>
      </w:pPr>
      <w:r w:rsidRPr="00AA4C67">
        <w:rPr>
          <w:rFonts w:eastAsia="Calibri"/>
        </w:rPr>
        <w:t xml:space="preserve">O. G. </w:t>
      </w:r>
      <w:r w:rsidRPr="00AA4C67">
        <w:t>nr. 21/2002 privind gospodărirea localităților urbane și rurale;</w:t>
      </w:r>
      <w:r w:rsidRPr="00AA4C67">
        <w:rPr>
          <w:rFonts w:eastAsia="Calibri"/>
        </w:rPr>
        <w:t xml:space="preserve"> </w:t>
      </w:r>
    </w:p>
    <w:p w14:paraId="63A10F96" w14:textId="77777777" w:rsidR="00AA4C67" w:rsidRPr="00AA4C67" w:rsidRDefault="00AA4C67" w:rsidP="00AA4C67">
      <w:pPr>
        <w:widowControl/>
        <w:numPr>
          <w:ilvl w:val="0"/>
          <w:numId w:val="9"/>
        </w:numPr>
        <w:autoSpaceDE/>
        <w:autoSpaceDN/>
        <w:spacing w:after="24" w:line="250" w:lineRule="auto"/>
        <w:ind w:hanging="360"/>
        <w:jc w:val="both"/>
      </w:pPr>
      <w:r w:rsidRPr="00AA4C67">
        <w:t>O.U.G. nr. 57/2019 privind Codul administrativ, cu completări și modificări ulterioare;</w:t>
      </w:r>
      <w:r w:rsidRPr="00AA4C67">
        <w:rPr>
          <w:rFonts w:eastAsia="Calibri"/>
        </w:rPr>
        <w:t xml:space="preserve"> </w:t>
      </w:r>
    </w:p>
    <w:p w14:paraId="34DFE0E2" w14:textId="77777777" w:rsidR="00AA4C67" w:rsidRPr="00AA4C67" w:rsidRDefault="00AA4C67" w:rsidP="00AA4C67">
      <w:pPr>
        <w:widowControl/>
        <w:numPr>
          <w:ilvl w:val="0"/>
          <w:numId w:val="9"/>
        </w:numPr>
        <w:autoSpaceDE/>
        <w:autoSpaceDN/>
        <w:spacing w:after="24" w:line="250" w:lineRule="auto"/>
        <w:ind w:hanging="360"/>
        <w:jc w:val="both"/>
      </w:pPr>
      <w:r w:rsidRPr="00AA4C67">
        <w:t>Legea nr. 554/2004 privind contenciosul administrativ, cu modificările şi completările ulterioare;</w:t>
      </w:r>
      <w:r w:rsidRPr="00AA4C67">
        <w:rPr>
          <w:rFonts w:eastAsia="Calibri"/>
        </w:rPr>
        <w:t xml:space="preserve"> </w:t>
      </w:r>
    </w:p>
    <w:p w14:paraId="0BC30D74" w14:textId="77777777" w:rsidR="00AA4C67" w:rsidRPr="00AA4C67" w:rsidRDefault="00AA4C67" w:rsidP="00AA4C67">
      <w:pPr>
        <w:widowControl/>
        <w:numPr>
          <w:ilvl w:val="0"/>
          <w:numId w:val="9"/>
        </w:numPr>
        <w:autoSpaceDE/>
        <w:autoSpaceDN/>
        <w:spacing w:after="24" w:line="250" w:lineRule="auto"/>
        <w:ind w:hanging="360"/>
        <w:jc w:val="both"/>
      </w:pPr>
      <w:r w:rsidRPr="00AA4C67">
        <w:rPr>
          <w:rFonts w:eastAsia="Calibri"/>
        </w:rPr>
        <w:t xml:space="preserve">Ordinul Ministerului Culturii nr. 3.037/2020 pentru aprobarea procedurii privind notificarea </w:t>
      </w:r>
      <w:r w:rsidRPr="00AA4C67">
        <w:t>prealabilă și emiterea acordului scris, în cazul executării lucrărilor, în condițiile prevăzute de</w:t>
      </w:r>
      <w:hyperlink r:id="rId9">
        <w:r w:rsidRPr="00AA4C67">
          <w:rPr>
            <w:rFonts w:eastAsia="Calibri"/>
          </w:rPr>
          <w:t xml:space="preserve"> </w:t>
        </w:r>
      </w:hyperlink>
      <w:hyperlink r:id="rId10">
        <w:r w:rsidRPr="00AA4C67">
          <w:rPr>
            <w:rFonts w:eastAsia="Calibri"/>
          </w:rPr>
          <w:t xml:space="preserve">art. 11 </w:t>
        </w:r>
      </w:hyperlink>
      <w:hyperlink r:id="rId11">
        <w:r w:rsidRPr="00AA4C67">
          <w:rPr>
            <w:rFonts w:eastAsia="Calibri"/>
          </w:rPr>
          <w:t>alin. (2)</w:t>
        </w:r>
      </w:hyperlink>
      <w:hyperlink r:id="rId12">
        <w:r w:rsidRPr="00AA4C67">
          <w:rPr>
            <w:rFonts w:eastAsia="Calibri"/>
          </w:rPr>
          <w:t xml:space="preserve"> </w:t>
        </w:r>
      </w:hyperlink>
      <w:r w:rsidRPr="00AA4C67">
        <w:t>și</w:t>
      </w:r>
      <w:hyperlink r:id="rId13">
        <w:r w:rsidRPr="00AA4C67">
          <w:rPr>
            <w:rFonts w:eastAsia="Calibri"/>
          </w:rPr>
          <w:t xml:space="preserve"> </w:t>
        </w:r>
      </w:hyperlink>
      <w:hyperlink r:id="rId14">
        <w:r w:rsidRPr="00AA4C67">
          <w:rPr>
            <w:rFonts w:eastAsia="Calibri"/>
          </w:rPr>
          <w:t>(4) din Legea nr. 50/1991</w:t>
        </w:r>
      </w:hyperlink>
      <w:hyperlink r:id="rId15">
        <w:r w:rsidRPr="00AA4C67">
          <w:rPr>
            <w:rFonts w:eastAsia="Calibri"/>
          </w:rPr>
          <w:t xml:space="preserve"> </w:t>
        </w:r>
      </w:hyperlink>
      <w:r w:rsidRPr="00AA4C67">
        <w:t>privind autorizarea executării lucrărilor de construcții</w:t>
      </w:r>
      <w:r w:rsidRPr="00AA4C67">
        <w:rPr>
          <w:rFonts w:eastAsia="Calibri"/>
        </w:rPr>
        <w:t xml:space="preserve">; </w:t>
      </w:r>
    </w:p>
    <w:p w14:paraId="54E7DC54" w14:textId="77777777" w:rsidR="00AA4C67" w:rsidRPr="00AA4C67" w:rsidRDefault="00AA4C67" w:rsidP="00AA4C67">
      <w:pPr>
        <w:widowControl/>
        <w:numPr>
          <w:ilvl w:val="0"/>
          <w:numId w:val="9"/>
        </w:numPr>
        <w:autoSpaceDE/>
        <w:autoSpaceDN/>
        <w:spacing w:after="324" w:line="250" w:lineRule="auto"/>
        <w:ind w:hanging="360"/>
        <w:jc w:val="both"/>
      </w:pPr>
      <w:r w:rsidRPr="00AA4C67">
        <w:t>Legea nr. 273/2006 privind finanțele publice locale, cu modificările şi completările ulterioare.</w:t>
      </w:r>
      <w:r w:rsidRPr="00AA4C67">
        <w:rPr>
          <w:rFonts w:eastAsia="Calibri"/>
        </w:rPr>
        <w:t xml:space="preserve">  </w:t>
      </w:r>
    </w:p>
    <w:p w14:paraId="5DFC5D67" w14:textId="77777777" w:rsidR="00AA4C67" w:rsidRPr="00AA4C67" w:rsidRDefault="00AA4C67" w:rsidP="00AA4C67">
      <w:pPr>
        <w:pStyle w:val="Heading1"/>
        <w:ind w:left="-5"/>
      </w:pPr>
      <w:bookmarkStart w:id="4" w:name="_Toc38599"/>
      <w:r w:rsidRPr="00AA4C67">
        <w:t xml:space="preserve">     </w:t>
      </w:r>
      <w:r w:rsidRPr="00AA4C67">
        <w:rPr>
          <w:rFonts w:eastAsia="Calibri"/>
        </w:rPr>
        <w:t>4. TERMENI ȘI DEFINIȚII</w:t>
      </w:r>
      <w:r w:rsidRPr="00AA4C67">
        <w:t xml:space="preserve"> </w:t>
      </w:r>
      <w:bookmarkEnd w:id="4"/>
    </w:p>
    <w:p w14:paraId="35981EEC" w14:textId="77777777" w:rsidR="00AA4C67" w:rsidRPr="00AA4C67" w:rsidRDefault="00AA4C67" w:rsidP="00AA4C67">
      <w:pPr>
        <w:ind w:left="-15"/>
      </w:pPr>
      <w:r w:rsidRPr="00AA4C67">
        <w:rPr>
          <w:rFonts w:eastAsia="Calibri"/>
        </w:rPr>
        <w:t xml:space="preserve"> </w:t>
      </w:r>
      <w:r w:rsidRPr="00AA4C67">
        <w:t>În înţelesul prezentei proceduri și a anexelor aferente, termenii şi expresiile de mai jos au următoarea semnificaţie:</w:t>
      </w:r>
      <w:r w:rsidRPr="00AA4C67">
        <w:rPr>
          <w:rFonts w:eastAsia="Calibri"/>
        </w:rPr>
        <w:t xml:space="preserve"> </w:t>
      </w:r>
    </w:p>
    <w:p w14:paraId="27E709CB" w14:textId="77777777" w:rsidR="00AA4C67" w:rsidRPr="00AA4C67" w:rsidRDefault="00AA4C67" w:rsidP="00AA4C67">
      <w:pPr>
        <w:spacing w:after="31" w:line="247" w:lineRule="auto"/>
        <w:ind w:left="10" w:right="503" w:firstLine="698"/>
      </w:pPr>
      <w:r w:rsidRPr="00AA4C67">
        <w:t>ÎNTRETINERE CURENTA - set de lucrări în vederea păstrării în bune condiții, pentru a face să dureze aspectul și stabilitatea unei construcții, fără afectarea integrității acesteia;</w:t>
      </w:r>
    </w:p>
    <w:p w14:paraId="656F8437" w14:textId="77777777" w:rsidR="00AA4C67" w:rsidRPr="00AA4C67" w:rsidRDefault="00AA4C67" w:rsidP="00AA4C67">
      <w:pPr>
        <w:spacing w:after="26" w:line="247" w:lineRule="auto"/>
        <w:ind w:right="503" w:firstLine="698"/>
      </w:pPr>
      <w:r w:rsidRPr="00AA4C67">
        <w:t xml:space="preserve">MONUMENT - construcție sau parte de construcție, împreună cu instalațiile, componentele artistice, elementele de mobilare interioară sau exterioară care fac parte integrantă din acestea, precum și lucrări artistice comemorative, funerare, de for public, împreună cu terenul aferent delimitat topografic, care constituie mărturii cultural-istorice 2 semnificative din punct de vedere arhitectural, arheologic, istoric, artistic, etnografic, religios, social, științific sau tehnic; </w:t>
      </w:r>
    </w:p>
    <w:p w14:paraId="02301929" w14:textId="77777777" w:rsidR="00AA4C67" w:rsidRPr="00AA4C67" w:rsidRDefault="00AA4C67" w:rsidP="00AA4C67">
      <w:pPr>
        <w:spacing w:after="26" w:line="247" w:lineRule="auto"/>
        <w:ind w:left="10" w:right="503" w:firstLine="698"/>
      </w:pPr>
      <w:r w:rsidRPr="00AA4C67">
        <w:t>NOTA TEHNICA DE CONSTATARE - document întocmit de reprezentanții Primăriei numiți prin dispoziție a primarului, care constă in evaluarea vizuală a stării tehnice a elementelor clădirii, vizibilă dinspre domeniul public, prin care se stabilește încadrarea clădirii în una dintre cele 4 categorii: foarte bună, bună, satisfăcătoare si nesatisfăcătoare si a terenurilor neîngrijite.</w:t>
      </w:r>
    </w:p>
    <w:p w14:paraId="0A41F1F2" w14:textId="77777777" w:rsidR="00AA4C67" w:rsidRPr="00AA4C67" w:rsidRDefault="00AA4C67" w:rsidP="00AA4C67">
      <w:pPr>
        <w:ind w:left="10" w:firstLine="698"/>
        <w:rPr>
          <w:rFonts w:eastAsia="Calibri"/>
        </w:rPr>
      </w:pPr>
      <w:r w:rsidRPr="00AA4C67">
        <w:t>PROPRIETARI - persoane fizice și juridice de drept public sau privat care dețin în posesie clădiri si terenuri;</w:t>
      </w:r>
    </w:p>
    <w:p w14:paraId="1EEB7F4D" w14:textId="77777777" w:rsidR="00AA4C67" w:rsidRPr="00AA4C67" w:rsidRDefault="00AA4C67" w:rsidP="00AA4C67">
      <w:pPr>
        <w:spacing w:after="5" w:line="247" w:lineRule="auto"/>
        <w:ind w:left="10" w:right="503" w:firstLine="698"/>
      </w:pPr>
      <w:r w:rsidRPr="00AA4C67">
        <w:t>REPARATII CAPITALE - înlocuirea sau refacerea parțială sau completă a unor elemente principale ale construcției;</w:t>
      </w:r>
    </w:p>
    <w:p w14:paraId="4B7F61CA" w14:textId="77777777" w:rsidR="00AA4C67" w:rsidRPr="00AA4C67" w:rsidRDefault="00AA4C67" w:rsidP="00AA4C67">
      <w:pPr>
        <w:spacing w:after="5" w:line="247" w:lineRule="auto"/>
        <w:ind w:left="10" w:right="503" w:firstLine="698"/>
      </w:pPr>
      <w:r w:rsidRPr="00AA4C67">
        <w:t>REPARATII CURENTE - ansamblu de operații efectuate asupra unei construcții în vederea menținerii sau readucerii în stare de normală de funcționare, fără afectarea stabilității si integrității acesteia;</w:t>
      </w:r>
    </w:p>
    <w:p w14:paraId="70D74F25" w14:textId="77777777" w:rsidR="00AA4C67" w:rsidRPr="00AA4C67" w:rsidRDefault="00AA4C67" w:rsidP="00AA4C67">
      <w:pPr>
        <w:spacing w:after="5" w:line="247" w:lineRule="auto"/>
        <w:ind w:left="10" w:right="503" w:firstLine="698"/>
      </w:pPr>
      <w:r w:rsidRPr="00AA4C67">
        <w:t>REABILITARE - orice fel de lucrări de intervenții necesare pentru îmbunătățirea performantelor de siguranța si exploatare a construcțiilor existente inclusiv a instalațiilor aferente, in scopul prelungirii duratei de exploatare prin aducerea acestora la nivelul cerințelor esențiale de calitate prevăzute de lege;</w:t>
      </w:r>
    </w:p>
    <w:p w14:paraId="0F042EFD" w14:textId="77777777" w:rsidR="00AA4C67" w:rsidRPr="00AA4C67" w:rsidRDefault="00AA4C67" w:rsidP="00AA4C67">
      <w:pPr>
        <w:spacing w:after="30" w:line="247" w:lineRule="auto"/>
        <w:ind w:left="10" w:right="503" w:firstLine="698"/>
      </w:pPr>
      <w:r w:rsidRPr="00AA4C67">
        <w:t>TRONSON DE CLĂDIRE- parte dintr-o clădire separată prin rost, având aceleași caracteristici constructive;</w:t>
      </w:r>
    </w:p>
    <w:p w14:paraId="2E8B4CCB" w14:textId="77777777" w:rsidR="00AA4C67" w:rsidRPr="00AA4C67" w:rsidRDefault="00AA4C67" w:rsidP="00AA4C67">
      <w:pPr>
        <w:spacing w:after="29" w:line="247" w:lineRule="auto"/>
        <w:ind w:left="10" w:right="503" w:firstLine="698"/>
      </w:pPr>
      <w:r w:rsidRPr="00AA4C67">
        <w:t>TEREN NEÎNGRIJIT - reprezintă terenul care deși se află într-o zona de construit si locuit, unde care este ocupată de clădiri și, de obicei, este neîngrădit, pe care nu s-au efectuat lucrări de prelucrare a solului, nu a fost cultivat sau amenajai peisagistic si pe care de regulă extinsă abandonate deșeuri (din construcții, vegetale, etc.), pe care este crescută vegetație necultivată din abundență (buruiană);</w:t>
      </w:r>
    </w:p>
    <w:p w14:paraId="310DDA05" w14:textId="77777777" w:rsidR="00AA4C67" w:rsidRPr="00AA4C67" w:rsidRDefault="00AA4C67" w:rsidP="00AA4C67">
      <w:pPr>
        <w:ind w:left="10" w:firstLine="698"/>
        <w:rPr>
          <w:rFonts w:eastAsia="Calibri"/>
        </w:rPr>
      </w:pPr>
      <w:r w:rsidRPr="00AA4C67">
        <w:t xml:space="preserve">TERENURILE CU DESTINAȚIE AGRICOLĂ: terenurile agricole productive- arabile, viile, livezile, pepinierele viticole, pomicole,pășunile, fânețele, serele, solariile, răsadnițele și altele asemenea - </w:t>
      </w:r>
      <w:r w:rsidRPr="00AA4C67">
        <w:lastRenderedPageBreak/>
        <w:t>cele cu vegetație forestieră, dacă nu fac parte din aranjamentele silvice, pășunile împădurite, cele ocupate cu construcții și instalații agrozootehnice, amenajările piscicole și de îmbunătățiri funciare, drumurile tehnologice și de exploatare agricolă, platformele și spațiile de depozitare care servesc nevoilor producției agricole și terenurilor neproductive care pot fi amenajate și folosite pentru producția agricolă.</w:t>
      </w:r>
    </w:p>
    <w:p w14:paraId="7B71B639" w14:textId="77777777" w:rsidR="00AA4C67" w:rsidRPr="00AA4C67" w:rsidRDefault="00AA4C67" w:rsidP="00AA4C67">
      <w:pPr>
        <w:ind w:left="10" w:firstLine="698"/>
        <w:rPr>
          <w:rFonts w:eastAsia="Calibri"/>
        </w:rPr>
      </w:pPr>
      <w:r w:rsidRPr="00AA4C67">
        <w:rPr>
          <w:rFonts w:eastAsia="Calibri"/>
          <w:bCs/>
        </w:rPr>
        <w:t>UAT</w:t>
      </w:r>
      <w:r w:rsidRPr="00AA4C67">
        <w:rPr>
          <w:rFonts w:eastAsia="Calibri"/>
          <w:b/>
        </w:rPr>
        <w:t xml:space="preserve"> </w:t>
      </w:r>
      <w:r w:rsidRPr="00AA4C67">
        <w:rPr>
          <w:rFonts w:eastAsia="Calibri"/>
        </w:rPr>
        <w:t xml:space="preserve">- </w:t>
      </w:r>
      <w:r w:rsidRPr="00AA4C67">
        <w:t>unitate administrativ teritorială, respectiv Comuna Balinț</w:t>
      </w:r>
      <w:r w:rsidRPr="00AA4C67">
        <w:rPr>
          <w:rFonts w:eastAsia="Calibri"/>
        </w:rPr>
        <w:t xml:space="preserve">; </w:t>
      </w:r>
      <w:r w:rsidRPr="00AA4C67">
        <w:t>teritoriul Român</w:t>
      </w:r>
      <w:r w:rsidRPr="00AA4C67">
        <w:rPr>
          <w:rFonts w:eastAsia="Calibri"/>
        </w:rPr>
        <w:t xml:space="preserve">iei este </w:t>
      </w:r>
      <w:r w:rsidRPr="00AA4C67">
        <w:t>organizat, sub aspect administrativ, în unităţi administrativ</w:t>
      </w:r>
      <w:r w:rsidRPr="00AA4C67">
        <w:rPr>
          <w:rFonts w:eastAsia="Calibri"/>
        </w:rPr>
        <w:t>-</w:t>
      </w:r>
      <w:r w:rsidRPr="00AA4C67">
        <w:t>teritoriale care sunt comunele, oraşele şi judeţele</w:t>
      </w:r>
      <w:r w:rsidRPr="00AA4C67">
        <w:rPr>
          <w:rFonts w:eastAsia="Calibri"/>
        </w:rPr>
        <w:t xml:space="preserve">; </w:t>
      </w:r>
    </w:p>
    <w:p w14:paraId="598A25ED" w14:textId="77777777" w:rsidR="00AA4C67" w:rsidRPr="00AA4C67" w:rsidRDefault="00AA4C67" w:rsidP="00AA4C67">
      <w:pPr>
        <w:ind w:left="10" w:firstLine="698"/>
      </w:pPr>
    </w:p>
    <w:p w14:paraId="5468A2B0" w14:textId="77777777" w:rsidR="00AA4C67" w:rsidRPr="00AA4C67" w:rsidRDefault="00AA4C67" w:rsidP="00AA4C67">
      <w:pPr>
        <w:pStyle w:val="Heading1"/>
        <w:ind w:left="370"/>
      </w:pPr>
      <w:bookmarkStart w:id="5" w:name="_Toc38600"/>
      <w:r w:rsidRPr="00AA4C67">
        <w:t xml:space="preserve">5. ETAPELE PROCEDURII </w:t>
      </w:r>
      <w:bookmarkEnd w:id="5"/>
    </w:p>
    <w:p w14:paraId="4D362F0D" w14:textId="77777777" w:rsidR="00AA4C67" w:rsidRPr="007736DF" w:rsidRDefault="00AA4C67" w:rsidP="00AA4C67">
      <w:pPr>
        <w:pStyle w:val="Heading2"/>
        <w:ind w:left="-5"/>
        <w:rPr>
          <w:rFonts w:ascii="Times New Roman" w:hAnsi="Times New Roman" w:cs="Times New Roman"/>
          <w:color w:val="auto"/>
        </w:rPr>
      </w:pPr>
      <w:bookmarkStart w:id="6" w:name="_Toc38601"/>
      <w:r w:rsidRPr="007736DF">
        <w:rPr>
          <w:rFonts w:ascii="Times New Roman" w:eastAsia="Calibri" w:hAnsi="Times New Roman" w:cs="Times New Roman"/>
          <w:color w:val="auto"/>
        </w:rPr>
        <w:t xml:space="preserve">5.1. IDENTIFICAREA ȘI EVALUAREA CLĂDIRILOR NEÎNGRIJITE/DEGRADATE </w:t>
      </w:r>
      <w:bookmarkEnd w:id="6"/>
    </w:p>
    <w:p w14:paraId="32B7DBE4" w14:textId="77777777" w:rsidR="00AA4C67" w:rsidRPr="00AA4C67" w:rsidRDefault="00AA4C67" w:rsidP="00AA4C67">
      <w:pPr>
        <w:ind w:left="-5"/>
      </w:pPr>
      <w:r w:rsidRPr="00AA4C67">
        <w:rPr>
          <w:rFonts w:eastAsia="Calibri"/>
          <w:b/>
        </w:rPr>
        <w:t xml:space="preserve"> </w:t>
      </w:r>
      <w:r w:rsidRPr="00AA4C67">
        <w:rPr>
          <w:b/>
        </w:rPr>
        <w:t xml:space="preserve">Art.1 </w:t>
      </w:r>
      <w:r w:rsidRPr="00AA4C67">
        <w:rPr>
          <w:rFonts w:eastAsia="Calibri"/>
        </w:rPr>
        <w:t xml:space="preserve">(1) </w:t>
      </w:r>
      <w:r w:rsidRPr="00AA4C67">
        <w:t xml:space="preserve">Compartimentul funcțional/de resort din cadrul aparatului de specialitate a primarului Comunei Balinț, prin angajații proprii, are atribuții de identificare și </w:t>
      </w:r>
      <w:r w:rsidRPr="00AA4C67">
        <w:rPr>
          <w:rFonts w:eastAsia="Calibri"/>
        </w:rPr>
        <w:t xml:space="preserve">verificare </w:t>
      </w:r>
      <w:r w:rsidRPr="00AA4C67">
        <w:t xml:space="preserve">pe teren a clădirilor aflate în stare avansată de degradare, stare de paragină, insalubre, având fațade nereparate/necurățate/netencuite/nezugrăvite, învelitori degradate, geamuri sparte sau alte situații de asemenea natură. </w:t>
      </w:r>
      <w:r w:rsidRPr="00AA4C67">
        <w:rPr>
          <w:rFonts w:eastAsia="Calibri"/>
        </w:rPr>
        <w:t xml:space="preserve"> </w:t>
      </w:r>
    </w:p>
    <w:p w14:paraId="527B8F52" w14:textId="77777777" w:rsidR="00AA4C67" w:rsidRPr="00AA4C67" w:rsidRDefault="00AA4C67" w:rsidP="00AA4C67">
      <w:pPr>
        <w:ind w:left="-5"/>
      </w:pPr>
      <w:r w:rsidRPr="00AA4C67">
        <w:t xml:space="preserve">(2) Acțiunea de identificare și </w:t>
      </w:r>
      <w:r w:rsidRPr="00AA4C67">
        <w:rPr>
          <w:rFonts w:eastAsia="Calibri"/>
        </w:rPr>
        <w:t>verificare se va des</w:t>
      </w:r>
      <w:r w:rsidRPr="00AA4C67">
        <w:t xml:space="preserve">fășura </w:t>
      </w:r>
      <w:r w:rsidRPr="00AA4C67">
        <w:rPr>
          <w:rFonts w:eastAsia="Calibri"/>
        </w:rPr>
        <w:t xml:space="preserve">anual, conform </w:t>
      </w:r>
      <w:r w:rsidRPr="00AA4C67">
        <w:t>solicitării</w:t>
      </w:r>
      <w:r w:rsidRPr="00AA4C67">
        <w:rPr>
          <w:rFonts w:eastAsia="Calibri"/>
        </w:rPr>
        <w:t xml:space="preserve"> comunicate </w:t>
      </w:r>
      <w:r w:rsidRPr="00AA4C67">
        <w:t xml:space="preserve">de către compartimentele funcționale/de resort din cadrul </w:t>
      </w:r>
      <w:r w:rsidRPr="00AA4C67">
        <w:rPr>
          <w:rFonts w:eastAsia="Calibri"/>
        </w:rPr>
        <w:t>aparatului de specialitate al primarului</w:t>
      </w:r>
      <w:r w:rsidRPr="00AA4C67">
        <w:t xml:space="preserve">, cu atribuții în </w:t>
      </w:r>
      <w:r w:rsidRPr="00AA4C67">
        <w:rPr>
          <w:rFonts w:eastAsia="Calibri"/>
        </w:rPr>
        <w:t xml:space="preserve">domeniul urbanismului, </w:t>
      </w:r>
      <w:r w:rsidRPr="00AA4C67">
        <w:t>în ultimul trimestru al anului precedent</w:t>
      </w:r>
      <w:r w:rsidRPr="00AA4C67">
        <w:rPr>
          <w:rFonts w:eastAsia="Calibri"/>
        </w:rPr>
        <w:t xml:space="preserve">, cu respectarea termenelor stabilite prin </w:t>
      </w:r>
      <w:r w:rsidRPr="00AA4C67">
        <w:t xml:space="preserve">prezenta procedură.  </w:t>
      </w:r>
      <w:r w:rsidRPr="00AA4C67">
        <w:rPr>
          <w:rFonts w:eastAsia="Calibri"/>
        </w:rPr>
        <w:t xml:space="preserve"> </w:t>
      </w:r>
    </w:p>
    <w:p w14:paraId="6936204B" w14:textId="77777777" w:rsidR="00AA4C67" w:rsidRPr="00AA4C67" w:rsidRDefault="00AA4C67" w:rsidP="00AA4C67">
      <w:pPr>
        <w:spacing w:line="259" w:lineRule="auto"/>
      </w:pPr>
      <w:r w:rsidRPr="00AA4C67">
        <w:rPr>
          <w:rFonts w:eastAsia="Calibri"/>
        </w:rPr>
        <w:t xml:space="preserve"> </w:t>
      </w:r>
    </w:p>
    <w:p w14:paraId="5C81BF7A" w14:textId="77777777" w:rsidR="00AA4C67" w:rsidRPr="00AA4C67" w:rsidRDefault="00AA4C67" w:rsidP="00AA4C67">
      <w:pPr>
        <w:ind w:left="-5"/>
      </w:pPr>
      <w:r w:rsidRPr="00AA4C67">
        <w:rPr>
          <w:rFonts w:eastAsia="Calibri"/>
        </w:rPr>
        <w:t xml:space="preserve"> </w:t>
      </w:r>
      <w:r w:rsidRPr="00AA4C67">
        <w:t xml:space="preserve">(3) În urma identificării </w:t>
      </w:r>
      <w:r w:rsidRPr="00AA4C67">
        <w:rPr>
          <w:rFonts w:eastAsia="Calibri"/>
        </w:rPr>
        <w:t xml:space="preserve">pe </w:t>
      </w:r>
      <w:r w:rsidRPr="00AA4C67">
        <w:t xml:space="preserve">teren a clădirilor neîngrijite/degradate, angajații cu atribuții de control </w:t>
      </w:r>
      <w:r w:rsidRPr="00AA4C67">
        <w:rPr>
          <w:rFonts w:eastAsia="Calibri"/>
        </w:rPr>
        <w:t xml:space="preserve">din cadrul aparatului de specialitate al primarului, </w:t>
      </w:r>
      <w:r w:rsidRPr="00AA4C67">
        <w:t xml:space="preserve">cu atribuții în </w:t>
      </w:r>
      <w:r w:rsidRPr="00AA4C67">
        <w:rPr>
          <w:rFonts w:eastAsia="Calibri"/>
        </w:rPr>
        <w:t xml:space="preserve">domeniul urbanismului, </w:t>
      </w:r>
      <w:r w:rsidRPr="00AA4C67">
        <w:t xml:space="preserve">pentru fiecare imobil identificat și verificat,  următoarele documente: </w:t>
      </w:r>
      <w:r w:rsidRPr="00AA4C67">
        <w:rPr>
          <w:rFonts w:eastAsia="Calibri"/>
        </w:rPr>
        <w:t xml:space="preserve"> </w:t>
      </w:r>
    </w:p>
    <w:p w14:paraId="789B8A2D" w14:textId="77777777" w:rsidR="00AA4C67" w:rsidRPr="00AA4C67" w:rsidRDefault="00AA4C67" w:rsidP="00AA4C67">
      <w:pPr>
        <w:widowControl/>
        <w:numPr>
          <w:ilvl w:val="0"/>
          <w:numId w:val="10"/>
        </w:numPr>
        <w:autoSpaceDE/>
        <w:autoSpaceDN/>
        <w:spacing w:after="24" w:line="250" w:lineRule="auto"/>
        <w:ind w:hanging="360"/>
        <w:jc w:val="both"/>
      </w:pPr>
      <w:r w:rsidRPr="00AA4C67">
        <w:t xml:space="preserve">nota inițială de constatare </w:t>
      </w:r>
      <w:r w:rsidRPr="00AA4C67">
        <w:rPr>
          <w:rFonts w:eastAsia="Calibri"/>
        </w:rPr>
        <w:t xml:space="preserve">(Anexa 1), </w:t>
      </w:r>
      <w:r w:rsidRPr="00AA4C67">
        <w:t>cuprinzând rezultatul verificării în</w:t>
      </w:r>
      <w:r w:rsidRPr="00AA4C67">
        <w:rPr>
          <w:rFonts w:eastAsia="Calibri"/>
        </w:rPr>
        <w:t xml:space="preserve"> </w:t>
      </w:r>
      <w:r w:rsidRPr="00AA4C67">
        <w:t>teren a clădirii</w:t>
      </w:r>
      <w:r w:rsidRPr="00AA4C67">
        <w:rPr>
          <w:rFonts w:eastAsia="Calibri"/>
        </w:rPr>
        <w:t xml:space="preserve">; </w:t>
      </w:r>
    </w:p>
    <w:p w14:paraId="0210DEE8" w14:textId="77777777" w:rsidR="00AA4C67" w:rsidRPr="00AA4C67" w:rsidRDefault="00AA4C67" w:rsidP="00AA4C67">
      <w:pPr>
        <w:widowControl/>
        <w:numPr>
          <w:ilvl w:val="0"/>
          <w:numId w:val="10"/>
        </w:numPr>
        <w:autoSpaceDE/>
        <w:autoSpaceDN/>
        <w:spacing w:line="250" w:lineRule="auto"/>
        <w:ind w:hanging="360"/>
        <w:jc w:val="both"/>
      </w:pPr>
      <w:r w:rsidRPr="00AA4C67">
        <w:rPr>
          <w:rFonts w:eastAsia="Calibri"/>
        </w:rPr>
        <w:t xml:space="preserve">materialul fotografic, </w:t>
      </w:r>
      <w:r w:rsidRPr="00AA4C67">
        <w:t xml:space="preserve">care cuprinde imagini concludente cu starea fizică a construcției (imagini de ansamblu și de detaliu). </w:t>
      </w:r>
      <w:r w:rsidRPr="00AA4C67">
        <w:rPr>
          <w:rFonts w:eastAsia="Calibri"/>
        </w:rPr>
        <w:t xml:space="preserve"> </w:t>
      </w:r>
    </w:p>
    <w:p w14:paraId="5C4415D0" w14:textId="77777777" w:rsidR="00AA4C67" w:rsidRPr="00AA4C67" w:rsidRDefault="00AA4C67" w:rsidP="00AA4C67">
      <w:pPr>
        <w:spacing w:line="259" w:lineRule="auto"/>
      </w:pPr>
      <w:r w:rsidRPr="00AA4C67">
        <w:rPr>
          <w:rFonts w:eastAsia="Calibri"/>
        </w:rPr>
        <w:t xml:space="preserve"> </w:t>
      </w:r>
    </w:p>
    <w:p w14:paraId="3B05BADC" w14:textId="77777777" w:rsidR="00AA4C67" w:rsidRPr="00AA4C67" w:rsidRDefault="00AA4C67" w:rsidP="00AA4C67">
      <w:pPr>
        <w:pStyle w:val="ListParagraph"/>
        <w:widowControl/>
        <w:numPr>
          <w:ilvl w:val="0"/>
          <w:numId w:val="21"/>
        </w:numPr>
        <w:autoSpaceDE/>
        <w:autoSpaceDN/>
        <w:spacing w:line="250" w:lineRule="auto"/>
        <w:contextualSpacing/>
        <w:jc w:val="both"/>
      </w:pPr>
      <w:r w:rsidRPr="00AA4C67">
        <w:t xml:space="preserve">În baza înscrisurilor menționate la alin. (1), care sunt </w:t>
      </w:r>
      <w:r w:rsidRPr="00AA4C67">
        <w:rPr>
          <w:rFonts w:eastAsia="Calibri"/>
        </w:rPr>
        <w:t xml:space="preserve">transmise </w:t>
      </w:r>
      <w:r w:rsidRPr="00AA4C67">
        <w:t xml:space="preserve">de către persoanele responsabile din </w:t>
      </w:r>
      <w:r w:rsidRPr="00AA4C67">
        <w:rPr>
          <w:rFonts w:eastAsia="Calibri"/>
        </w:rPr>
        <w:t>din cadrul aparatului de specialitate al primarului</w:t>
      </w:r>
      <w:r w:rsidRPr="00AA4C67">
        <w:t xml:space="preserve">, cu atribuții în domeniul </w:t>
      </w:r>
      <w:r w:rsidRPr="00AA4C67">
        <w:rPr>
          <w:rFonts w:eastAsia="Calibri"/>
        </w:rPr>
        <w:t xml:space="preserve">urbanismului, vor </w:t>
      </w:r>
      <w:r w:rsidRPr="00AA4C67">
        <w:t xml:space="preserve">întocmi fișa de evaluare, conform modelului prevăzut la Anexa 2 din prezenta procedură.  </w:t>
      </w:r>
      <w:r w:rsidRPr="00AA4C67">
        <w:rPr>
          <w:rFonts w:eastAsia="Calibri"/>
        </w:rPr>
        <w:t xml:space="preserve"> </w:t>
      </w:r>
    </w:p>
    <w:p w14:paraId="65DE62C9" w14:textId="77777777" w:rsidR="00AA4C67" w:rsidRPr="00AA4C67" w:rsidRDefault="00AA4C67" w:rsidP="00AA4C67">
      <w:pPr>
        <w:spacing w:line="259" w:lineRule="auto"/>
      </w:pPr>
      <w:r w:rsidRPr="00AA4C67">
        <w:rPr>
          <w:rFonts w:eastAsia="Calibri"/>
        </w:rPr>
        <w:t xml:space="preserve"> </w:t>
      </w:r>
    </w:p>
    <w:p w14:paraId="1F80A332" w14:textId="77777777" w:rsidR="00AA4C67" w:rsidRPr="00AA4C67" w:rsidRDefault="00AA4C67" w:rsidP="00AA4C67">
      <w:pPr>
        <w:pStyle w:val="ListParagraph"/>
        <w:widowControl/>
        <w:numPr>
          <w:ilvl w:val="0"/>
          <w:numId w:val="21"/>
        </w:numPr>
        <w:autoSpaceDE/>
        <w:autoSpaceDN/>
        <w:spacing w:line="250" w:lineRule="auto"/>
        <w:contextualSpacing/>
        <w:jc w:val="both"/>
      </w:pPr>
      <w:r w:rsidRPr="00AA4C67">
        <w:t xml:space="preserve">În fișa de evaluare (Anexa 2), </w:t>
      </w:r>
      <w:r w:rsidRPr="00AA4C67">
        <w:rPr>
          <w:rFonts w:eastAsia="Calibri"/>
        </w:rPr>
        <w:t>compartimentele f</w:t>
      </w:r>
      <w:r w:rsidRPr="00AA4C67">
        <w:t xml:space="preserve">uncționale/de resort din cadrul </w:t>
      </w:r>
      <w:r w:rsidRPr="00AA4C67">
        <w:rPr>
          <w:rFonts w:eastAsia="Calibri"/>
        </w:rPr>
        <w:t xml:space="preserve">aparatului de specialitate al primarului, </w:t>
      </w:r>
      <w:r w:rsidRPr="00AA4C67">
        <w:t xml:space="preserve">cu atribuții în domeniul urbanismului, </w:t>
      </w:r>
      <w:r w:rsidRPr="00AA4C67">
        <w:rPr>
          <w:rFonts w:eastAsia="Calibri"/>
        </w:rPr>
        <w:t xml:space="preserve">vor consemna </w:t>
      </w:r>
      <w:r w:rsidRPr="00AA4C67">
        <w:t>starea clădirii (bifând fără degradări/cu degradări, în funcție de situația constatată</w:t>
      </w:r>
      <w:r w:rsidRPr="00AA4C67">
        <w:rPr>
          <w:rFonts w:eastAsia="Calibri"/>
        </w:rPr>
        <w:t xml:space="preserve">) </w:t>
      </w:r>
      <w:r w:rsidRPr="00AA4C67">
        <w:t>corespunzăto</w:t>
      </w:r>
      <w:r w:rsidRPr="00AA4C67">
        <w:rPr>
          <w:rFonts w:eastAsia="Calibri"/>
        </w:rPr>
        <w:t xml:space="preserve">are </w:t>
      </w:r>
      <w:r w:rsidRPr="00AA4C67">
        <w:t>pentru fiecare criteriu de evaluare în parte. Î</w:t>
      </w:r>
      <w:r w:rsidRPr="00AA4C67">
        <w:rPr>
          <w:rFonts w:eastAsia="Calibri"/>
        </w:rPr>
        <w:t xml:space="preserve">n </w:t>
      </w:r>
      <w:r w:rsidRPr="00AA4C67">
        <w:t xml:space="preserve">urma efectuării analizei stării tehnice a clădirii, imobilul va fi încadrat în </w:t>
      </w:r>
      <w:r w:rsidRPr="00AA4C67">
        <w:rPr>
          <w:rFonts w:eastAsia="Calibri"/>
        </w:rPr>
        <w:t xml:space="preserve">una dintre cele trei categorii de majorare a impozitului </w:t>
      </w:r>
      <w:r w:rsidRPr="00AA4C67">
        <w:t xml:space="preserve">stabilite de către </w:t>
      </w:r>
      <w:r w:rsidRPr="00AA4C67">
        <w:rPr>
          <w:rFonts w:eastAsia="Calibri"/>
        </w:rPr>
        <w:t xml:space="preserve">Consiliul Local. </w:t>
      </w:r>
    </w:p>
    <w:p w14:paraId="25017767" w14:textId="77777777" w:rsidR="00AA4C67" w:rsidRPr="00AA4C67" w:rsidRDefault="00AA4C67" w:rsidP="00AA4C67">
      <w:pPr>
        <w:spacing w:line="259" w:lineRule="auto"/>
      </w:pPr>
      <w:r w:rsidRPr="00AA4C67">
        <w:rPr>
          <w:rFonts w:eastAsia="Calibri"/>
        </w:rPr>
        <w:t xml:space="preserve"> </w:t>
      </w:r>
    </w:p>
    <w:p w14:paraId="444E73C6" w14:textId="77777777" w:rsidR="00AA4C67" w:rsidRPr="00AA4C67" w:rsidRDefault="00AA4C67" w:rsidP="00AA4C67">
      <w:pPr>
        <w:widowControl/>
        <w:numPr>
          <w:ilvl w:val="0"/>
          <w:numId w:val="21"/>
        </w:numPr>
        <w:autoSpaceDE/>
        <w:autoSpaceDN/>
        <w:spacing w:line="250" w:lineRule="auto"/>
        <w:jc w:val="both"/>
      </w:pPr>
      <w:r w:rsidRPr="00AA4C67">
        <w:t xml:space="preserve">Criteriile de evaluare pentru încadrarea imobilelor în categoria celor neîngrijite sunt cele enumerate în </w:t>
      </w:r>
      <w:r w:rsidRPr="00AA4C67">
        <w:rPr>
          <w:rFonts w:eastAsia="Calibri"/>
        </w:rPr>
        <w:t xml:space="preserve">capitol 6 din </w:t>
      </w:r>
      <w:r w:rsidRPr="00AA4C67">
        <w:t>prezenta procedură.</w:t>
      </w:r>
      <w:r w:rsidRPr="00AA4C67">
        <w:rPr>
          <w:rFonts w:eastAsia="Calibri"/>
        </w:rPr>
        <w:t xml:space="preserve"> </w:t>
      </w:r>
    </w:p>
    <w:p w14:paraId="10BC461A" w14:textId="77777777" w:rsidR="00AA4C67" w:rsidRPr="00AA4C67" w:rsidRDefault="00AA4C67" w:rsidP="00AA4C67">
      <w:pPr>
        <w:spacing w:line="259" w:lineRule="auto"/>
      </w:pPr>
      <w:r w:rsidRPr="00AA4C67">
        <w:rPr>
          <w:rFonts w:eastAsia="Calibri"/>
        </w:rPr>
        <w:t xml:space="preserve">   </w:t>
      </w:r>
    </w:p>
    <w:p w14:paraId="21DA1EC0" w14:textId="77777777" w:rsidR="00AA4C67" w:rsidRPr="00AA4C67" w:rsidRDefault="00AA4C67" w:rsidP="00AA4C67">
      <w:pPr>
        <w:spacing w:after="24" w:line="250" w:lineRule="auto"/>
        <w:ind w:left="-15"/>
        <w:jc w:val="both"/>
      </w:pPr>
      <w:r w:rsidRPr="00AA4C67">
        <w:t>(7) În situația în care proprietarul/proprietarii nu a/au putut fi identificat/ți la fața</w:t>
      </w:r>
      <w:r w:rsidRPr="00AA4C67">
        <w:rPr>
          <w:rFonts w:eastAsia="Calibri"/>
        </w:rPr>
        <w:t xml:space="preserve"> locului, </w:t>
      </w:r>
      <w:r w:rsidRPr="00AA4C67">
        <w:t xml:space="preserve">compartimentele funcționale/de resort din cadrul </w:t>
      </w:r>
      <w:r w:rsidRPr="00AA4C67">
        <w:rPr>
          <w:rFonts w:eastAsia="Calibri"/>
        </w:rPr>
        <w:t xml:space="preserve">aparatului de specialitate al primarului, </w:t>
      </w:r>
      <w:r w:rsidRPr="00AA4C67">
        <w:t xml:space="preserve">vor înainta </w:t>
      </w:r>
      <w:r w:rsidRPr="00AA4C67">
        <w:rPr>
          <w:rFonts w:eastAsia="Calibri"/>
        </w:rPr>
        <w:t xml:space="preserve">o solicitare </w:t>
      </w:r>
      <w:r w:rsidRPr="00AA4C67">
        <w:t>în vederea transmiterii informațiilor pe care le dețin cu privire la proprietarii clădirilor neîngrijite și</w:t>
      </w:r>
      <w:r w:rsidRPr="00AA4C67">
        <w:rPr>
          <w:rFonts w:eastAsia="Calibri"/>
        </w:rPr>
        <w:t>/sau domiciliului fisca</w:t>
      </w:r>
      <w:r w:rsidRPr="00AA4C67">
        <w:t>l al acestora, informații ce rezultă ca urmare a accesării bazelor de date privind proprietarii imobilelor, la care această instituție are acces.</w:t>
      </w:r>
    </w:p>
    <w:p w14:paraId="47DA7448" w14:textId="77777777" w:rsidR="00AA4C67" w:rsidRPr="00AA4C67" w:rsidRDefault="00AA4C67" w:rsidP="00AA4C67">
      <w:pPr>
        <w:pStyle w:val="ListParagraph"/>
        <w:widowControl/>
        <w:numPr>
          <w:ilvl w:val="0"/>
          <w:numId w:val="22"/>
        </w:numPr>
        <w:autoSpaceDE/>
        <w:autoSpaceDN/>
        <w:spacing w:line="250" w:lineRule="auto"/>
        <w:ind w:left="0" w:firstLine="0"/>
        <w:contextualSpacing/>
        <w:jc w:val="both"/>
      </w:pPr>
      <w:r w:rsidRPr="00AA4C67">
        <w:t xml:space="preserve">În situația în care, urmare a demersurilor precizate la alin. (1), nu se pot obține informații privind </w:t>
      </w:r>
      <w:r w:rsidRPr="00AA4C67">
        <w:rPr>
          <w:rFonts w:eastAsia="Calibri"/>
        </w:rPr>
        <w:t xml:space="preserve">proprietarii, </w:t>
      </w:r>
      <w:r w:rsidRPr="00AA4C67">
        <w:t xml:space="preserve">compartimentele funcționale/de resort din cadrul </w:t>
      </w:r>
      <w:r w:rsidRPr="00AA4C67">
        <w:rPr>
          <w:rFonts w:eastAsia="Calibri"/>
        </w:rPr>
        <w:t xml:space="preserve">aparatului de specialitate al primarului, cu </w:t>
      </w:r>
      <w:r w:rsidRPr="00AA4C67">
        <w:t xml:space="preserve">atribuții în domeniul urbanismului, </w:t>
      </w:r>
      <w:r w:rsidRPr="00AA4C67">
        <w:rPr>
          <w:rFonts w:eastAsia="Calibri"/>
        </w:rPr>
        <w:t>se v</w:t>
      </w:r>
      <w:r w:rsidRPr="00AA4C67">
        <w:t xml:space="preserve">or adresa și altor instituții de resort care pot deține informații privind persoanele ce dețin calitatea de proprietar a clădirilor în cauză. </w:t>
      </w:r>
      <w:r w:rsidRPr="00AA4C67">
        <w:rPr>
          <w:rFonts w:eastAsia="Calibri"/>
        </w:rPr>
        <w:t xml:space="preserve"> </w:t>
      </w:r>
    </w:p>
    <w:p w14:paraId="22ABC167" w14:textId="77777777" w:rsidR="00AA4C67" w:rsidRPr="00AA4C67" w:rsidRDefault="00AA4C67" w:rsidP="00AA4C67">
      <w:pPr>
        <w:spacing w:line="259" w:lineRule="auto"/>
      </w:pPr>
      <w:r w:rsidRPr="00AA4C67">
        <w:rPr>
          <w:rFonts w:eastAsia="Calibri"/>
        </w:rPr>
        <w:t xml:space="preserve">   </w:t>
      </w:r>
    </w:p>
    <w:p w14:paraId="32275EB1" w14:textId="77777777" w:rsidR="00AA4C67" w:rsidRPr="00AA4C67" w:rsidRDefault="00AA4C67" w:rsidP="00AA4C67">
      <w:pPr>
        <w:widowControl/>
        <w:numPr>
          <w:ilvl w:val="0"/>
          <w:numId w:val="22"/>
        </w:numPr>
        <w:autoSpaceDE/>
        <w:autoSpaceDN/>
        <w:spacing w:line="250" w:lineRule="auto"/>
        <w:ind w:left="0" w:firstLine="0"/>
        <w:jc w:val="both"/>
      </w:pPr>
      <w:r w:rsidRPr="00AA4C67">
        <w:t xml:space="preserve">Obținerea datelor de identificare a proprietarilor se va realiza prin cooperare cu Direcția Fiscală. </w:t>
      </w:r>
      <w:r w:rsidRPr="00AA4C67">
        <w:rPr>
          <w:rFonts w:eastAsia="Calibri"/>
        </w:rPr>
        <w:t xml:space="preserve">Persoanelor anume desemnate, din cadrul aparatului de specialitate al primarului, </w:t>
      </w:r>
      <w:r w:rsidRPr="00AA4C67">
        <w:t xml:space="preserve">cu atribuții în domeniul </w:t>
      </w:r>
      <w:r w:rsidRPr="00AA4C67">
        <w:rPr>
          <w:rFonts w:eastAsia="Calibri"/>
        </w:rPr>
        <w:t xml:space="preserve">urbanismului, </w:t>
      </w:r>
      <w:r w:rsidRPr="00AA4C67">
        <w:t>li se va acorda acces la baza de date informatizată aparținând Direcției Fiscale în scopul vizualizării datelor de identificare a proprietarilor clădirilor supuse procedurii de evaluare a degradărilor.</w:t>
      </w:r>
    </w:p>
    <w:p w14:paraId="2B6870B6" w14:textId="77777777" w:rsidR="00AA4C67" w:rsidRPr="007736DF" w:rsidRDefault="00AA4C67" w:rsidP="00AA4C67">
      <w:pPr>
        <w:pStyle w:val="Heading2"/>
        <w:ind w:left="-5"/>
        <w:rPr>
          <w:rFonts w:ascii="Times New Roman" w:hAnsi="Times New Roman" w:cs="Times New Roman"/>
          <w:color w:val="auto"/>
        </w:rPr>
      </w:pPr>
      <w:bookmarkStart w:id="7" w:name="_Toc38602"/>
      <w:r w:rsidRPr="007736DF">
        <w:rPr>
          <w:rFonts w:ascii="Times New Roman" w:eastAsia="Calibri" w:hAnsi="Times New Roman" w:cs="Times New Roman"/>
          <w:color w:val="auto"/>
        </w:rPr>
        <w:lastRenderedPageBreak/>
        <w:t xml:space="preserve">5.2. SOMAȚIA </w:t>
      </w:r>
      <w:bookmarkEnd w:id="7"/>
    </w:p>
    <w:p w14:paraId="60B8C9BC" w14:textId="77777777" w:rsidR="00AA4C67" w:rsidRPr="00AA4C67" w:rsidRDefault="00AA4C67" w:rsidP="00AA4C67">
      <w:pPr>
        <w:ind w:left="-5"/>
      </w:pPr>
      <w:r w:rsidRPr="00AA4C67">
        <w:rPr>
          <w:b/>
          <w:bCs/>
        </w:rPr>
        <w:t>Art.2</w:t>
      </w:r>
      <w:r w:rsidRPr="00AA4C67">
        <w:t xml:space="preserve"> (1) După identificarea, evaluarea și încadrarea clădirii în categoria de clădire neîngrijită, se emite, pe numele proprietarului/fiecăruia dintre proprietarii acesteia, o somație conform modelului prevăzut în Anexa </w:t>
      </w:r>
      <w:r w:rsidRPr="00AA4C67">
        <w:rPr>
          <w:rFonts w:eastAsia="Calibri"/>
        </w:rPr>
        <w:t xml:space="preserve">3. </w:t>
      </w:r>
      <w:r w:rsidRPr="00AA4C67">
        <w:t>Prin somație se va aduce la cunoștință proprietarului/proprietarilor clădirii neîngrijite obligația de a efectua lucrările de îngrijire/întreținere/remediere care se impun.</w:t>
      </w:r>
      <w:r w:rsidRPr="00AA4C67">
        <w:rPr>
          <w:rFonts w:eastAsia="Calibri"/>
        </w:rPr>
        <w:t xml:space="preserve"> </w:t>
      </w:r>
    </w:p>
    <w:p w14:paraId="2C202669" w14:textId="77777777" w:rsidR="00AA4C67" w:rsidRPr="00AA4C67" w:rsidRDefault="00AA4C67" w:rsidP="00AA4C67">
      <w:pPr>
        <w:spacing w:line="259" w:lineRule="auto"/>
      </w:pPr>
      <w:r w:rsidRPr="00AA4C67">
        <w:rPr>
          <w:rFonts w:eastAsia="Calibri"/>
        </w:rPr>
        <w:t xml:space="preserve"> </w:t>
      </w:r>
    </w:p>
    <w:p w14:paraId="686E604F" w14:textId="77777777" w:rsidR="00AA4C67" w:rsidRPr="00AA4C67" w:rsidRDefault="00AA4C67" w:rsidP="00AA4C67">
      <w:pPr>
        <w:widowControl/>
        <w:numPr>
          <w:ilvl w:val="0"/>
          <w:numId w:val="11"/>
        </w:numPr>
        <w:autoSpaceDE/>
        <w:autoSpaceDN/>
        <w:spacing w:line="250" w:lineRule="auto"/>
        <w:ind w:hanging="10"/>
        <w:jc w:val="both"/>
      </w:pPr>
      <w:r w:rsidRPr="00AA4C67">
        <w:t>Somația</w:t>
      </w:r>
      <w:r w:rsidRPr="00AA4C67">
        <w:rPr>
          <w:rFonts w:eastAsia="Calibri"/>
        </w:rPr>
        <w:t xml:space="preserve"> </w:t>
      </w:r>
      <w:r w:rsidRPr="00AA4C67">
        <w:t>și</w:t>
      </w:r>
      <w:r w:rsidRPr="00AA4C67">
        <w:rPr>
          <w:rFonts w:eastAsia="Calibri"/>
        </w:rPr>
        <w:t xml:space="preserve"> </w:t>
      </w:r>
      <w:r w:rsidRPr="00AA4C67">
        <w:t xml:space="preserve">fișa de evaluare sunt comunicate proprietarului/fiecăruia dintre proprietarii clădirii în </w:t>
      </w:r>
      <w:r w:rsidRPr="00AA4C67">
        <w:rPr>
          <w:rFonts w:eastAsia="Calibri"/>
        </w:rPr>
        <w:t xml:space="preserve">maximum 30 de </w:t>
      </w:r>
      <w:r w:rsidRPr="00AA4C67">
        <w:t xml:space="preserve">zile de la data întocmirii fișei de evaluare și </w:t>
      </w:r>
      <w:r w:rsidRPr="00AA4C67">
        <w:rPr>
          <w:rFonts w:eastAsia="Calibri"/>
        </w:rPr>
        <w:t xml:space="preserve">a primirii </w:t>
      </w:r>
      <w:r w:rsidRPr="00AA4C67">
        <w:t xml:space="preserve">tuturor informațiilor solicitate de către compartimentele funcționale/de resort din cadrul </w:t>
      </w:r>
      <w:r w:rsidRPr="00AA4C67">
        <w:rPr>
          <w:rFonts w:eastAsia="Calibri"/>
        </w:rPr>
        <w:t xml:space="preserve">aparatului de specialitate al primarului, </w:t>
      </w:r>
      <w:r w:rsidRPr="00AA4C67">
        <w:t xml:space="preserve">cu atribuții în </w:t>
      </w:r>
      <w:r w:rsidRPr="00AA4C67">
        <w:rPr>
          <w:rFonts w:eastAsia="Calibri"/>
        </w:rPr>
        <w:t>domeniul urbanismului, cu privire la numele prop</w:t>
      </w:r>
      <w:r w:rsidRPr="00AA4C67">
        <w:t xml:space="preserve">rietarului/proprietarilor și adresa/adresele de domiciliu ale acestuia/acestora, dar nu mai târziu de ultima zi a lunii iulie a anului de referință. </w:t>
      </w:r>
      <w:r w:rsidRPr="00AA4C67">
        <w:rPr>
          <w:rFonts w:eastAsia="Calibri"/>
        </w:rPr>
        <w:t xml:space="preserve"> </w:t>
      </w:r>
    </w:p>
    <w:p w14:paraId="6D71B28E" w14:textId="77777777" w:rsidR="00AA4C67" w:rsidRPr="00AA4C67" w:rsidRDefault="00AA4C67" w:rsidP="00AA4C67">
      <w:pPr>
        <w:spacing w:line="259" w:lineRule="auto"/>
      </w:pPr>
      <w:r w:rsidRPr="00AA4C67">
        <w:rPr>
          <w:rFonts w:eastAsia="Calibri"/>
        </w:rPr>
        <w:t xml:space="preserve"> </w:t>
      </w:r>
    </w:p>
    <w:p w14:paraId="3DDBD517" w14:textId="77777777" w:rsidR="00AA4C67" w:rsidRPr="00AA4C67" w:rsidRDefault="00AA4C67" w:rsidP="00AA4C67">
      <w:pPr>
        <w:widowControl/>
        <w:numPr>
          <w:ilvl w:val="0"/>
          <w:numId w:val="11"/>
        </w:numPr>
        <w:autoSpaceDE/>
        <w:autoSpaceDN/>
        <w:spacing w:line="250" w:lineRule="auto"/>
        <w:ind w:hanging="10"/>
        <w:jc w:val="both"/>
      </w:pPr>
      <w:r w:rsidRPr="00AA4C67">
        <w:rPr>
          <w:rFonts w:eastAsia="Calibri"/>
        </w:rPr>
        <w:t>Documentele descrise la alin. (2</w:t>
      </w:r>
      <w:r w:rsidRPr="00AA4C67">
        <w:t>) se trimit prin poștă, cu confirmare de primire</w:t>
      </w:r>
      <w:r w:rsidRPr="00AA4C67">
        <w:rPr>
          <w:rFonts w:eastAsia="Calibri"/>
        </w:rPr>
        <w:t xml:space="preserve">. Pentru </w:t>
      </w:r>
      <w:r w:rsidRPr="00AA4C67">
        <w:t xml:space="preserve">situația în care proprietarul/proprietarii nu au confirmat primirea prin poștă a somației, iar aceasta a fost returnată </w:t>
      </w:r>
      <w:r w:rsidRPr="00AA4C67">
        <w:rPr>
          <w:rFonts w:eastAsia="Calibri"/>
        </w:rPr>
        <w:t xml:space="preserve">emitentului, se va proceda la remiterea sub </w:t>
      </w:r>
      <w:r w:rsidRPr="00AA4C67">
        <w:t>semnătură sau afișare</w:t>
      </w:r>
      <w:r w:rsidRPr="00AA4C67">
        <w:rPr>
          <w:rFonts w:eastAsia="Calibri"/>
        </w:rPr>
        <w:t xml:space="preserve">a la domiciliul proprietarului/proprietarilor a documentelor descrise la alin. (2).  </w:t>
      </w:r>
    </w:p>
    <w:p w14:paraId="358AB596" w14:textId="77777777" w:rsidR="00AA4C67" w:rsidRPr="00AA4C67" w:rsidRDefault="00AA4C67" w:rsidP="00AA4C67">
      <w:pPr>
        <w:spacing w:line="259" w:lineRule="auto"/>
      </w:pPr>
      <w:r w:rsidRPr="00AA4C67">
        <w:rPr>
          <w:rFonts w:eastAsia="Calibri"/>
        </w:rPr>
        <w:t xml:space="preserve"> </w:t>
      </w:r>
    </w:p>
    <w:p w14:paraId="25651A5A" w14:textId="77777777" w:rsidR="00AA4C67" w:rsidRPr="00AA4C67" w:rsidRDefault="00AA4C67" w:rsidP="00AA4C67">
      <w:pPr>
        <w:widowControl/>
        <w:numPr>
          <w:ilvl w:val="0"/>
          <w:numId w:val="11"/>
        </w:numPr>
        <w:autoSpaceDE/>
        <w:autoSpaceDN/>
        <w:spacing w:line="250" w:lineRule="auto"/>
        <w:ind w:hanging="10"/>
        <w:jc w:val="both"/>
      </w:pPr>
      <w:r w:rsidRPr="00AA4C67">
        <w:t xml:space="preserve">Persoanele juridice se somează la sediul social, iar în cazul celor aflate în proceduri speciale, la lichidator, </w:t>
      </w:r>
      <w:r w:rsidRPr="00AA4C67">
        <w:rPr>
          <w:rFonts w:eastAsia="Calibri"/>
        </w:rPr>
        <w:t xml:space="preserve">respectiv la administratorul special sau conform alin. (3).  </w:t>
      </w:r>
    </w:p>
    <w:p w14:paraId="32B0C6E3" w14:textId="77777777" w:rsidR="00AA4C67" w:rsidRPr="00AA4C67" w:rsidRDefault="00AA4C67" w:rsidP="00AA4C67">
      <w:pPr>
        <w:spacing w:line="259" w:lineRule="auto"/>
      </w:pPr>
      <w:r w:rsidRPr="00AA4C67">
        <w:rPr>
          <w:rFonts w:eastAsia="Calibri"/>
        </w:rPr>
        <w:t xml:space="preserve"> </w:t>
      </w:r>
    </w:p>
    <w:p w14:paraId="42CAC449" w14:textId="77777777" w:rsidR="00AA4C67" w:rsidRPr="00AA4C67" w:rsidRDefault="00AA4C67" w:rsidP="00AA4C67">
      <w:pPr>
        <w:widowControl/>
        <w:numPr>
          <w:ilvl w:val="0"/>
          <w:numId w:val="11"/>
        </w:numPr>
        <w:autoSpaceDE/>
        <w:autoSpaceDN/>
        <w:spacing w:line="250" w:lineRule="auto"/>
        <w:ind w:hanging="10"/>
        <w:jc w:val="both"/>
      </w:pPr>
      <w:r w:rsidRPr="00AA4C67">
        <w:t>Când domiciliul/sediul social al proprietarului/proprietarilor este pe raza altei localități, afișarea somației se va face la adresa proprietății deținute și supuse prezentei proceduri.</w:t>
      </w:r>
      <w:r w:rsidRPr="00AA4C67">
        <w:rPr>
          <w:rFonts w:eastAsia="Calibri"/>
        </w:rPr>
        <w:t xml:space="preserve"> </w:t>
      </w:r>
    </w:p>
    <w:p w14:paraId="77D90BD8" w14:textId="77777777" w:rsidR="00AA4C67" w:rsidRPr="00AA4C67" w:rsidRDefault="00AA4C67" w:rsidP="00AA4C67">
      <w:pPr>
        <w:spacing w:line="259" w:lineRule="auto"/>
      </w:pPr>
      <w:r w:rsidRPr="00AA4C67">
        <w:rPr>
          <w:rFonts w:eastAsia="Calibri"/>
        </w:rPr>
        <w:t xml:space="preserve"> </w:t>
      </w:r>
    </w:p>
    <w:p w14:paraId="5CA849D0" w14:textId="77777777" w:rsidR="00AA4C67" w:rsidRPr="00AA4C67" w:rsidRDefault="00AA4C67" w:rsidP="00AA4C67">
      <w:pPr>
        <w:ind w:left="-5"/>
      </w:pPr>
      <w:r w:rsidRPr="00AA4C67">
        <w:rPr>
          <w:rFonts w:eastAsia="Calibri"/>
        </w:rPr>
        <w:t>(</w:t>
      </w:r>
      <w:r w:rsidRPr="00AA4C67">
        <w:t>6</w:t>
      </w:r>
      <w:r w:rsidRPr="00AA4C67">
        <w:rPr>
          <w:rFonts w:eastAsia="Calibri"/>
        </w:rPr>
        <w:t xml:space="preserve">) </w:t>
      </w:r>
      <w:r w:rsidRPr="00AA4C67">
        <w:t>Proprietarii clădirilor încadrate ca fiind neîngrijite, cărora le</w:t>
      </w:r>
      <w:r w:rsidRPr="00AA4C67">
        <w:rPr>
          <w:rFonts w:eastAsia="Calibri"/>
        </w:rPr>
        <w:t>-</w:t>
      </w:r>
      <w:r w:rsidRPr="00AA4C67">
        <w:t>a fost comunicată somația însoțită de fișa de evaluare, au obligația ca, până cel târziu în prima zi lucrătoare a lunii noiembrie a anului de referință, să înceapă efectuarea</w:t>
      </w:r>
      <w:r w:rsidRPr="00AA4C67">
        <w:rPr>
          <w:rFonts w:eastAsia="Calibri"/>
        </w:rPr>
        <w:t xml:space="preserve"> </w:t>
      </w:r>
      <w:r w:rsidRPr="00AA4C67">
        <w:t>lucrărilor de întreținere/îngrijire/remediere necesare. În caz contrar, începând cu data de 1 ianuarie a anului următor, impozitul aferent clădirii neîn</w:t>
      </w:r>
      <w:r w:rsidRPr="00AA4C67">
        <w:rPr>
          <w:rFonts w:eastAsia="Calibri"/>
        </w:rPr>
        <w:t xml:space="preserve">grijite este majorat la nivelul cotei de majorare care a fost </w:t>
      </w:r>
      <w:r w:rsidRPr="00AA4C67">
        <w:t xml:space="preserve">stabilită prin </w:t>
      </w:r>
      <w:r w:rsidRPr="00AA4C67">
        <w:rPr>
          <w:rFonts w:eastAsia="Calibri"/>
        </w:rPr>
        <w:t>h</w:t>
      </w:r>
      <w:r w:rsidRPr="00AA4C67">
        <w:t>otărârea Consiliului Local al Comunei Balinț.</w:t>
      </w:r>
    </w:p>
    <w:p w14:paraId="3F24A394" w14:textId="77777777" w:rsidR="00AA4C67" w:rsidRPr="00AA4C67" w:rsidRDefault="00AA4C67" w:rsidP="00AA4C67">
      <w:pPr>
        <w:spacing w:line="259" w:lineRule="auto"/>
      </w:pPr>
      <w:r w:rsidRPr="00AA4C67">
        <w:rPr>
          <w:rFonts w:eastAsia="Calibri"/>
        </w:rPr>
        <w:t xml:space="preserve"> </w:t>
      </w:r>
    </w:p>
    <w:p w14:paraId="7BA437A2" w14:textId="77777777" w:rsidR="00AA4C67" w:rsidRPr="00AA4C67" w:rsidRDefault="00AA4C67" w:rsidP="00AA4C67">
      <w:pPr>
        <w:widowControl/>
        <w:numPr>
          <w:ilvl w:val="0"/>
          <w:numId w:val="21"/>
        </w:numPr>
        <w:autoSpaceDE/>
        <w:autoSpaceDN/>
        <w:spacing w:line="250" w:lineRule="auto"/>
        <w:jc w:val="both"/>
      </w:pPr>
      <w:r w:rsidRPr="00AA4C67">
        <w:t xml:space="preserve">Proprietarul/proprietarii are/au obligația de a notifica compartimentele funcționale/de resort din cadrul aparatului de specialitate al primarului, cu atribuții în domeniul urbanismului, asupra oricărui demers întreprins în scopul efectuării lucrărilor de îngrijire/întreținere/remediere necesare comunicate prin somație, </w:t>
      </w:r>
      <w:r w:rsidRPr="00AA4C67">
        <w:rPr>
          <w:rFonts w:eastAsia="Calibri"/>
        </w:rPr>
        <w:t xml:space="preserve">pentru a scoate imobilului din categoria </w:t>
      </w:r>
      <w:r w:rsidRPr="00AA4C67">
        <w:t>clădirilor neî</w:t>
      </w:r>
      <w:r w:rsidRPr="00AA4C67">
        <w:rPr>
          <w:rFonts w:eastAsia="Calibri"/>
        </w:rPr>
        <w:t xml:space="preserve">ngrijite/deteriorate. </w:t>
      </w:r>
    </w:p>
    <w:p w14:paraId="65F73E01" w14:textId="77777777" w:rsidR="00AA4C67" w:rsidRPr="00AA4C67" w:rsidRDefault="00AA4C67" w:rsidP="00AA4C67">
      <w:pPr>
        <w:spacing w:line="259" w:lineRule="auto"/>
      </w:pPr>
      <w:r w:rsidRPr="00AA4C67">
        <w:rPr>
          <w:rFonts w:eastAsia="Calibri"/>
        </w:rPr>
        <w:t xml:space="preserve"> </w:t>
      </w:r>
    </w:p>
    <w:p w14:paraId="5912ABD1" w14:textId="77777777" w:rsidR="00AA4C67" w:rsidRPr="00AA4C67" w:rsidRDefault="00AA4C67" w:rsidP="00AA4C67">
      <w:pPr>
        <w:widowControl/>
        <w:numPr>
          <w:ilvl w:val="0"/>
          <w:numId w:val="21"/>
        </w:numPr>
        <w:autoSpaceDE/>
        <w:autoSpaceDN/>
        <w:spacing w:after="24" w:line="250" w:lineRule="auto"/>
        <w:jc w:val="both"/>
      </w:pPr>
      <w:r w:rsidRPr="00AA4C67">
        <w:t>Dacă proprietarul clădirii s</w:t>
      </w:r>
      <w:r w:rsidRPr="00AA4C67">
        <w:rPr>
          <w:rFonts w:eastAsia="Calibri"/>
        </w:rPr>
        <w:t>-a confor</w:t>
      </w:r>
      <w:r w:rsidRPr="00AA4C67">
        <w:t xml:space="preserve">mat tuturor măsurilor impuse prin somație, acesta va transmite compartimentelor funcționale/de resort din cadrul aparatului de specialitate al primarului, cu atribuții în </w:t>
      </w:r>
      <w:r w:rsidRPr="00AA4C67">
        <w:rPr>
          <w:rFonts w:eastAsia="Calibri"/>
        </w:rPr>
        <w:t>domeniul urbanismului</w:t>
      </w:r>
      <w:r w:rsidRPr="00AA4C67">
        <w:t xml:space="preserve">, o declarație scrisă însoțită </w:t>
      </w:r>
      <w:r w:rsidRPr="00AA4C67">
        <w:rPr>
          <w:rFonts w:eastAsia="Calibri"/>
        </w:rPr>
        <w:t xml:space="preserve">de: </w:t>
      </w:r>
    </w:p>
    <w:p w14:paraId="3C5649A4" w14:textId="77777777" w:rsidR="00AA4C67" w:rsidRPr="00AA4C67" w:rsidRDefault="00AA4C67" w:rsidP="00AA4C67">
      <w:pPr>
        <w:widowControl/>
        <w:numPr>
          <w:ilvl w:val="1"/>
          <w:numId w:val="21"/>
        </w:numPr>
        <w:autoSpaceDE/>
        <w:autoSpaceDN/>
        <w:spacing w:after="24" w:line="250" w:lineRule="auto"/>
        <w:jc w:val="both"/>
      </w:pPr>
      <w:r w:rsidRPr="00AA4C67">
        <w:t>în cazul intervențiilor efectuate în baza autorizației de construire</w:t>
      </w:r>
      <w:r w:rsidRPr="00AA4C67">
        <w:rPr>
          <w:rFonts w:eastAsia="Calibri"/>
        </w:rPr>
        <w:t xml:space="preserve">; </w:t>
      </w:r>
    </w:p>
    <w:p w14:paraId="5553F4D0" w14:textId="77777777" w:rsidR="00AA4C67" w:rsidRPr="00AA4C67" w:rsidRDefault="00AA4C67" w:rsidP="00AA4C67">
      <w:pPr>
        <w:widowControl/>
        <w:numPr>
          <w:ilvl w:val="2"/>
          <w:numId w:val="21"/>
        </w:numPr>
        <w:autoSpaceDE/>
        <w:autoSpaceDN/>
        <w:spacing w:after="22" w:line="250" w:lineRule="auto"/>
        <w:jc w:val="both"/>
      </w:pPr>
      <w:r w:rsidRPr="00AA4C67">
        <w:rPr>
          <w:rFonts w:eastAsia="Calibri"/>
        </w:rPr>
        <w:t>copie autoriza</w:t>
      </w:r>
      <w:r w:rsidRPr="00AA4C67">
        <w:t>ț</w:t>
      </w:r>
      <w:r w:rsidRPr="00AA4C67">
        <w:rPr>
          <w:rFonts w:eastAsia="Calibri"/>
        </w:rPr>
        <w:t xml:space="preserve">ie de construire; </w:t>
      </w:r>
    </w:p>
    <w:p w14:paraId="10E3C068" w14:textId="77777777" w:rsidR="00AA4C67" w:rsidRPr="00AA4C67" w:rsidRDefault="00AA4C67" w:rsidP="00AA4C67">
      <w:pPr>
        <w:widowControl/>
        <w:numPr>
          <w:ilvl w:val="2"/>
          <w:numId w:val="21"/>
        </w:numPr>
        <w:autoSpaceDE/>
        <w:autoSpaceDN/>
        <w:spacing w:after="24" w:line="250" w:lineRule="auto"/>
        <w:jc w:val="both"/>
      </w:pPr>
      <w:r w:rsidRPr="00AA4C67">
        <w:rPr>
          <w:rFonts w:eastAsia="Calibri"/>
        </w:rPr>
        <w:t xml:space="preserve">copie </w:t>
      </w:r>
      <w:r w:rsidRPr="00AA4C67">
        <w:t>aviz al Ministerului Culturii, respectiv al serviciilor deconcentrate ale acestuia, în cazul clădirilor clasate sau aflate în zona de protecție</w:t>
      </w:r>
      <w:r w:rsidRPr="00AA4C67">
        <w:rPr>
          <w:rFonts w:eastAsia="Calibri"/>
        </w:rPr>
        <w:t xml:space="preserve">; </w:t>
      </w:r>
    </w:p>
    <w:p w14:paraId="0C591E64" w14:textId="77777777" w:rsidR="00AA4C67" w:rsidRPr="00AA4C67" w:rsidRDefault="00AA4C67" w:rsidP="00AA4C67">
      <w:pPr>
        <w:widowControl/>
        <w:numPr>
          <w:ilvl w:val="2"/>
          <w:numId w:val="21"/>
        </w:numPr>
        <w:autoSpaceDE/>
        <w:autoSpaceDN/>
        <w:spacing w:after="37"/>
        <w:jc w:val="both"/>
      </w:pPr>
      <w:r w:rsidRPr="00AA4C67">
        <w:rPr>
          <w:rFonts w:eastAsia="Calibri"/>
        </w:rPr>
        <w:t xml:space="preserve">copie </w:t>
      </w:r>
      <w:r w:rsidRPr="00AA4C67">
        <w:t>proces verbal de recepție</w:t>
      </w:r>
      <w:r w:rsidRPr="00AA4C67">
        <w:rPr>
          <w:rFonts w:eastAsia="Calibri"/>
        </w:rPr>
        <w:t xml:space="preserve"> </w:t>
      </w:r>
      <w:r w:rsidRPr="00AA4C67">
        <w:t xml:space="preserve">la terminarea lucrărilor, întocmit în conformitate cu </w:t>
      </w:r>
      <w:r w:rsidRPr="00AA4C67">
        <w:rPr>
          <w:rFonts w:eastAsia="Calibri"/>
          <w:i/>
        </w:rPr>
        <w:t>H.G. nr. 343/2017 pentru modificarea HG nr. 273/1994 privind aprobarea Regulamentului de recepție a lucrărilor de construcții și instalații aferente acestora</w:t>
      </w:r>
      <w:r w:rsidRPr="00AA4C67">
        <w:rPr>
          <w:rFonts w:eastAsia="Calibri"/>
        </w:rPr>
        <w:t xml:space="preserve">. </w:t>
      </w:r>
    </w:p>
    <w:p w14:paraId="51EF962E" w14:textId="77777777" w:rsidR="00AA4C67" w:rsidRPr="00AA4C67" w:rsidRDefault="00AA4C67" w:rsidP="00AA4C67">
      <w:pPr>
        <w:widowControl/>
        <w:numPr>
          <w:ilvl w:val="1"/>
          <w:numId w:val="21"/>
        </w:numPr>
        <w:autoSpaceDE/>
        <w:autoSpaceDN/>
        <w:spacing w:line="259" w:lineRule="auto"/>
        <w:jc w:val="both"/>
      </w:pPr>
      <w:r w:rsidRPr="00AA4C67">
        <w:t xml:space="preserve">în cazul intervențiilor efectuate fără autorizație de construire, în conformitate cu </w:t>
      </w:r>
      <w:r w:rsidRPr="00AA4C67">
        <w:rPr>
          <w:rFonts w:eastAsia="Calibri"/>
        </w:rPr>
        <w:t xml:space="preserve">art. 11 din Legea nr. </w:t>
      </w:r>
    </w:p>
    <w:p w14:paraId="6F6130DC" w14:textId="77777777" w:rsidR="00AA4C67" w:rsidRPr="00AA4C67" w:rsidRDefault="00AA4C67" w:rsidP="00AA4C67">
      <w:pPr>
        <w:spacing w:after="22"/>
        <w:ind w:left="730"/>
      </w:pPr>
      <w:r w:rsidRPr="00AA4C67">
        <w:rPr>
          <w:rFonts w:eastAsia="Calibri"/>
        </w:rPr>
        <w:t xml:space="preserve">50/1991; </w:t>
      </w:r>
    </w:p>
    <w:p w14:paraId="7E9C5311" w14:textId="77777777" w:rsidR="00AA4C67" w:rsidRPr="00AA4C67" w:rsidRDefault="00AA4C67" w:rsidP="00AA4C67">
      <w:pPr>
        <w:widowControl/>
        <w:numPr>
          <w:ilvl w:val="2"/>
          <w:numId w:val="21"/>
        </w:numPr>
        <w:autoSpaceDE/>
        <w:autoSpaceDN/>
        <w:spacing w:after="24" w:line="250" w:lineRule="auto"/>
        <w:jc w:val="both"/>
      </w:pPr>
      <w:r w:rsidRPr="00AA4C67">
        <w:rPr>
          <w:rFonts w:eastAsia="Calibri"/>
        </w:rPr>
        <w:t xml:space="preserve">copie </w:t>
      </w:r>
      <w:r w:rsidRPr="00AA4C67">
        <w:t>răspuns</w:t>
      </w:r>
      <w:r w:rsidRPr="00AA4C67">
        <w:rPr>
          <w:rFonts w:eastAsia="Calibri"/>
        </w:rPr>
        <w:t xml:space="preserve"> </w:t>
      </w:r>
      <w:r w:rsidRPr="00AA4C67">
        <w:t>scris al Primăriei Comunei Balinț</w:t>
      </w:r>
      <w:r w:rsidRPr="00AA4C67">
        <w:rPr>
          <w:rFonts w:eastAsia="Calibri"/>
        </w:rPr>
        <w:t xml:space="preserve">; </w:t>
      </w:r>
    </w:p>
    <w:p w14:paraId="4E2BA9C9" w14:textId="77777777" w:rsidR="00AA4C67" w:rsidRPr="00AA4C67" w:rsidRDefault="00AA4C67" w:rsidP="00AA4C67">
      <w:pPr>
        <w:widowControl/>
        <w:numPr>
          <w:ilvl w:val="2"/>
          <w:numId w:val="21"/>
        </w:numPr>
        <w:autoSpaceDE/>
        <w:autoSpaceDN/>
        <w:spacing w:after="24" w:line="250" w:lineRule="auto"/>
        <w:jc w:val="both"/>
      </w:pPr>
      <w:r w:rsidRPr="00AA4C67">
        <w:rPr>
          <w:rFonts w:eastAsia="Calibri"/>
        </w:rPr>
        <w:t xml:space="preserve">copie acord scris </w:t>
      </w:r>
      <w:r w:rsidRPr="00AA4C67">
        <w:t xml:space="preserve">al Direcției Județene pentru Cultură Timiș, conform art. 11 alin. (4) al Legii </w:t>
      </w:r>
      <w:r w:rsidRPr="00AA4C67">
        <w:rPr>
          <w:rFonts w:eastAsia="Calibri"/>
        </w:rPr>
        <w:t>nr. 50/1991</w:t>
      </w:r>
      <w:r w:rsidRPr="00AA4C67">
        <w:t>, după caz</w:t>
      </w:r>
      <w:r w:rsidRPr="00AA4C67">
        <w:rPr>
          <w:rFonts w:eastAsia="Calibri"/>
        </w:rPr>
        <w:t xml:space="preserve">; </w:t>
      </w:r>
    </w:p>
    <w:p w14:paraId="7C1D7289" w14:textId="77777777" w:rsidR="00AA4C67" w:rsidRPr="00AA4C67" w:rsidRDefault="00AA4C67" w:rsidP="00AA4C67">
      <w:pPr>
        <w:widowControl/>
        <w:numPr>
          <w:ilvl w:val="2"/>
          <w:numId w:val="21"/>
        </w:numPr>
        <w:autoSpaceDE/>
        <w:autoSpaceDN/>
        <w:spacing w:line="259" w:lineRule="auto"/>
        <w:jc w:val="both"/>
      </w:pPr>
      <w:r w:rsidRPr="00AA4C67">
        <w:rPr>
          <w:rFonts w:eastAsia="Calibri"/>
        </w:rPr>
        <w:t>copie proces verbal de recep</w:t>
      </w:r>
      <w:r w:rsidRPr="00AA4C67">
        <w:t xml:space="preserve">ție calitativă, vizat de către Direcția Județeană pentru Cultură </w:t>
      </w:r>
    </w:p>
    <w:p w14:paraId="10BFEEE7" w14:textId="77777777" w:rsidR="00AA4C67" w:rsidRPr="00AA4C67" w:rsidRDefault="00AA4C67" w:rsidP="00AA4C67">
      <w:pPr>
        <w:ind w:left="857" w:right="1732" w:firstLine="583"/>
      </w:pPr>
      <w:r w:rsidRPr="00AA4C67">
        <w:t>Timiș, după caz</w:t>
      </w:r>
      <w:r w:rsidRPr="00AA4C67">
        <w:rPr>
          <w:rFonts w:eastAsia="Calibri"/>
        </w:rPr>
        <w:t xml:space="preserve">; </w:t>
      </w:r>
    </w:p>
    <w:p w14:paraId="2E3CD495" w14:textId="77777777" w:rsidR="00AA4C67" w:rsidRPr="00AA4C67" w:rsidRDefault="00AA4C67" w:rsidP="00AA4C67">
      <w:pPr>
        <w:ind w:left="857" w:right="1732"/>
      </w:pPr>
      <w:r w:rsidRPr="00AA4C67">
        <w:rPr>
          <w:rFonts w:eastAsia="Calibri"/>
        </w:rPr>
        <w:t>iv.</w:t>
      </w:r>
      <w:r w:rsidRPr="00AA4C67">
        <w:rPr>
          <w:rFonts w:eastAsia="Arial"/>
        </w:rPr>
        <w:t xml:space="preserve"> </w:t>
      </w:r>
      <w:r w:rsidRPr="00AA4C67">
        <w:rPr>
          <w:rFonts w:eastAsia="Arial"/>
        </w:rPr>
        <w:tab/>
      </w:r>
      <w:r w:rsidRPr="00AA4C67">
        <w:t xml:space="preserve">material fotografic, care atestă îndeplinirea măsurilor impuse prin </w:t>
      </w:r>
      <w:r w:rsidRPr="00AA4C67">
        <w:lastRenderedPageBreak/>
        <w:t>somație</w:t>
      </w:r>
      <w:r w:rsidRPr="00AA4C67">
        <w:rPr>
          <w:rFonts w:eastAsia="Calibri"/>
        </w:rPr>
        <w:t xml:space="preserve">. </w:t>
      </w:r>
    </w:p>
    <w:p w14:paraId="6EB42899" w14:textId="77777777" w:rsidR="00AA4C67" w:rsidRPr="00AA4C67" w:rsidRDefault="00AA4C67" w:rsidP="00AA4C67">
      <w:pPr>
        <w:spacing w:line="259" w:lineRule="auto"/>
      </w:pPr>
      <w:r w:rsidRPr="00AA4C67">
        <w:rPr>
          <w:rFonts w:eastAsia="Calibri"/>
        </w:rPr>
        <w:t xml:space="preserve"> </w:t>
      </w:r>
    </w:p>
    <w:p w14:paraId="108678EF" w14:textId="77777777" w:rsidR="00AA4C67" w:rsidRPr="00AA4C67" w:rsidRDefault="00AA4C67" w:rsidP="00AA4C67">
      <w:pPr>
        <w:ind w:left="-5"/>
      </w:pPr>
      <w:r w:rsidRPr="00AA4C67">
        <w:rPr>
          <w:b/>
          <w:bCs/>
        </w:rPr>
        <w:t>Art.3</w:t>
      </w:r>
      <w:r w:rsidRPr="00AA4C67">
        <w:rPr>
          <w:rFonts w:eastAsia="Calibri"/>
        </w:rPr>
        <w:t xml:space="preserve"> (1) </w:t>
      </w:r>
      <w:r w:rsidRPr="00AA4C67">
        <w:t>În urma înștiințării</w:t>
      </w:r>
      <w:r w:rsidRPr="00AA4C67">
        <w:rPr>
          <w:rFonts w:eastAsia="Calibri"/>
        </w:rPr>
        <w:t xml:space="preserve"> </w:t>
      </w:r>
      <w:r w:rsidRPr="00AA4C67">
        <w:t xml:space="preserve">din partea proprietarului/proprietarilor clădirii, compartimentele funcționale/de resort din cadrul aparatului de specialitate al primarului, cu atribuții în domeniul </w:t>
      </w:r>
      <w:r w:rsidRPr="00AA4C67">
        <w:rPr>
          <w:rFonts w:eastAsia="Calibri"/>
        </w:rPr>
        <w:t xml:space="preserve">urbanismului, vor </w:t>
      </w:r>
      <w:r w:rsidRPr="00AA4C67">
        <w:t>verifica în teren a situației și a închei</w:t>
      </w:r>
      <w:r w:rsidRPr="00AA4C67">
        <w:rPr>
          <w:rFonts w:eastAsia="Calibri"/>
        </w:rPr>
        <w:t xml:space="preserve">erii </w:t>
      </w:r>
      <w:r w:rsidRPr="00AA4C67">
        <w:t xml:space="preserve">de către </w:t>
      </w:r>
      <w:r w:rsidRPr="00AA4C67">
        <w:rPr>
          <w:rFonts w:eastAsia="Calibri"/>
        </w:rPr>
        <w:t xml:space="preserve">acesta a unui proces verbal de conformitate/neconformitate (Anexa 4).  </w:t>
      </w:r>
    </w:p>
    <w:p w14:paraId="11DA2C56" w14:textId="77777777" w:rsidR="00AA4C67" w:rsidRPr="00AA4C67" w:rsidRDefault="00AA4C67" w:rsidP="00AA4C67">
      <w:pPr>
        <w:spacing w:line="259" w:lineRule="auto"/>
      </w:pPr>
      <w:r w:rsidRPr="00AA4C67">
        <w:rPr>
          <w:rFonts w:eastAsia="Calibri"/>
        </w:rPr>
        <w:t xml:space="preserve"> </w:t>
      </w:r>
    </w:p>
    <w:p w14:paraId="79E3ABF7" w14:textId="77777777" w:rsidR="00AA4C67" w:rsidRPr="00AA4C67" w:rsidRDefault="00AA4C67" w:rsidP="00AA4C67">
      <w:pPr>
        <w:widowControl/>
        <w:numPr>
          <w:ilvl w:val="0"/>
          <w:numId w:val="12"/>
        </w:numPr>
        <w:autoSpaceDE/>
        <w:autoSpaceDN/>
        <w:spacing w:line="250" w:lineRule="auto"/>
        <w:ind w:hanging="10"/>
        <w:jc w:val="both"/>
      </w:pPr>
      <w:r w:rsidRPr="00AA4C67">
        <w:rPr>
          <w:rFonts w:eastAsia="Calibri"/>
        </w:rPr>
        <w:t>C</w:t>
      </w:r>
      <w:r w:rsidRPr="00AA4C67">
        <w:t xml:space="preserve">ompartimentul funcțional/de resort din cadrul aparatului de specialitate al primarului, cu atribuții în domeniul urbanismului, </w:t>
      </w:r>
      <w:r w:rsidRPr="00AA4C67">
        <w:rPr>
          <w:rFonts w:eastAsia="Calibri"/>
        </w:rPr>
        <w:t xml:space="preserve">va </w:t>
      </w:r>
      <w:r w:rsidRPr="00AA4C67">
        <w:t>întocmi</w:t>
      </w:r>
      <w:r w:rsidRPr="00AA4C67">
        <w:rPr>
          <w:rFonts w:eastAsia="Calibri"/>
        </w:rPr>
        <w:t xml:space="preserve"> procesul verbal de conformitate/neconformitate</w:t>
      </w:r>
      <w:r w:rsidRPr="00AA4C67">
        <w:t xml:space="preserve"> în termen de maximum 15 de zile de la primirea notificării din partea celor din urmă, dar nu mai târziu de prima zi lucrătoa</w:t>
      </w:r>
      <w:r w:rsidRPr="00AA4C67">
        <w:rPr>
          <w:rFonts w:eastAsia="Calibri"/>
        </w:rPr>
        <w:t xml:space="preserve">re a lunii decembrie a anului curent. </w:t>
      </w:r>
    </w:p>
    <w:p w14:paraId="2E4922EF" w14:textId="77777777" w:rsidR="00AA4C67" w:rsidRPr="00AA4C67" w:rsidRDefault="00AA4C67" w:rsidP="00AA4C67">
      <w:pPr>
        <w:spacing w:line="259" w:lineRule="auto"/>
      </w:pPr>
      <w:r w:rsidRPr="00AA4C67">
        <w:rPr>
          <w:rFonts w:eastAsia="Calibri"/>
        </w:rPr>
        <w:t xml:space="preserve"> </w:t>
      </w:r>
    </w:p>
    <w:p w14:paraId="46CDFC92" w14:textId="77777777" w:rsidR="00AA4C67" w:rsidRPr="00AA4C67" w:rsidRDefault="00AA4C67" w:rsidP="00AA4C67">
      <w:pPr>
        <w:widowControl/>
        <w:numPr>
          <w:ilvl w:val="0"/>
          <w:numId w:val="12"/>
        </w:numPr>
        <w:autoSpaceDE/>
        <w:autoSpaceDN/>
        <w:spacing w:line="250" w:lineRule="auto"/>
        <w:ind w:hanging="10"/>
        <w:jc w:val="both"/>
      </w:pPr>
      <w:r w:rsidRPr="00AA4C67">
        <w:t>În baza procesului verbal,</w:t>
      </w:r>
      <w:r w:rsidRPr="00AA4C67">
        <w:rPr>
          <w:rFonts w:eastAsia="Calibri"/>
        </w:rPr>
        <w:t xml:space="preserve"> </w:t>
      </w:r>
      <w:r w:rsidRPr="00AA4C67">
        <w:t>compartimentele funcționale/de resort din cadrul aparatului de specialitate al primarului, cu atribuții în domeniul urbanismului</w:t>
      </w:r>
      <w:r w:rsidRPr="00AA4C67">
        <w:rPr>
          <w:rFonts w:eastAsia="Calibri"/>
        </w:rPr>
        <w:t xml:space="preserve">, </w:t>
      </w:r>
      <w:r w:rsidRPr="00AA4C67">
        <w:t xml:space="preserve">vor întocmi nota finală de constatare (Anexa 5). </w:t>
      </w:r>
      <w:r w:rsidRPr="00AA4C67">
        <w:rPr>
          <w:rFonts w:eastAsia="Calibri"/>
        </w:rPr>
        <w:t xml:space="preserve"> </w:t>
      </w:r>
    </w:p>
    <w:p w14:paraId="675F4D65" w14:textId="77777777" w:rsidR="00AA4C67" w:rsidRPr="00AA4C67" w:rsidRDefault="00AA4C67" w:rsidP="00AA4C67">
      <w:pPr>
        <w:spacing w:line="259" w:lineRule="auto"/>
      </w:pPr>
      <w:r w:rsidRPr="00AA4C67">
        <w:rPr>
          <w:rFonts w:eastAsia="Calibri"/>
        </w:rPr>
        <w:t xml:space="preserve"> </w:t>
      </w:r>
    </w:p>
    <w:p w14:paraId="4E290C29" w14:textId="77777777" w:rsidR="00AA4C67" w:rsidRPr="00AA4C67" w:rsidRDefault="00AA4C67" w:rsidP="00AA4C67">
      <w:pPr>
        <w:widowControl/>
        <w:numPr>
          <w:ilvl w:val="0"/>
          <w:numId w:val="12"/>
        </w:numPr>
        <w:autoSpaceDE/>
        <w:autoSpaceDN/>
        <w:spacing w:line="250" w:lineRule="auto"/>
        <w:ind w:hanging="10"/>
        <w:jc w:val="both"/>
      </w:pPr>
      <w:r w:rsidRPr="00AA4C67">
        <w:t xml:space="preserve">În cazul intervențiilor pe monumente istorice, clădiri din zonele de protecție a monumentelor istorice și </w:t>
      </w:r>
      <w:r w:rsidRPr="00AA4C67">
        <w:rPr>
          <w:rFonts w:eastAsia="Calibri"/>
        </w:rPr>
        <w:t xml:space="preserve">din zonele construite protejate, procesul-verbal de conformitate/neconformitate va face referire la </w:t>
      </w:r>
      <w:r w:rsidRPr="00AA4C67">
        <w:t>conformarea lucrărilor cu avizul Ministerului Cultu</w:t>
      </w:r>
      <w:r w:rsidRPr="00AA4C67">
        <w:rPr>
          <w:rFonts w:eastAsia="Calibri"/>
        </w:rPr>
        <w:t xml:space="preserve">rii, respectiv al serviciilor deconcentrate ale acestuia, potrivit prevederilor legale.   </w:t>
      </w:r>
    </w:p>
    <w:p w14:paraId="17C44D06" w14:textId="77777777" w:rsidR="00AA4C67" w:rsidRPr="00AA4C67" w:rsidRDefault="00AA4C67" w:rsidP="00AA4C67">
      <w:pPr>
        <w:spacing w:line="259" w:lineRule="auto"/>
      </w:pPr>
      <w:r w:rsidRPr="00AA4C67">
        <w:rPr>
          <w:rFonts w:eastAsia="Calibri"/>
        </w:rPr>
        <w:t xml:space="preserve"> </w:t>
      </w:r>
    </w:p>
    <w:p w14:paraId="60CBA7A2" w14:textId="77777777" w:rsidR="00AA4C67" w:rsidRPr="00AA4C67" w:rsidRDefault="00AA4C67" w:rsidP="00AA4C67">
      <w:pPr>
        <w:ind w:left="-5"/>
      </w:pPr>
      <w:r w:rsidRPr="00AA4C67">
        <w:rPr>
          <w:b/>
          <w:bCs/>
        </w:rPr>
        <w:t>Art.4</w:t>
      </w:r>
      <w:r w:rsidRPr="00AA4C67">
        <w:t xml:space="preserve"> </w:t>
      </w:r>
      <w:r w:rsidRPr="00AA4C67">
        <w:rPr>
          <w:rFonts w:eastAsia="Calibri"/>
        </w:rPr>
        <w:t xml:space="preserve"> (1) </w:t>
      </w:r>
      <w:r w:rsidRPr="00AA4C67">
        <w:t>În lipsa unei notificări din partea proprietarului/proprietarilor clădirii neîngrijite până în prima zi lucrătoare a lunii noiembrie a anului curent, compartimentele funcționale/de resort din cadrul aparatului de specialitate al primarului, cu atribuții în</w:t>
      </w:r>
      <w:r w:rsidRPr="00AA4C67">
        <w:rPr>
          <w:rFonts w:eastAsia="Calibri"/>
        </w:rPr>
        <w:t xml:space="preserve"> </w:t>
      </w:r>
      <w:r w:rsidRPr="00AA4C67">
        <w:t>domeniul urbanismului, vor verifica în teren a situația.</w:t>
      </w:r>
      <w:r w:rsidRPr="00AA4C67">
        <w:rPr>
          <w:rFonts w:eastAsia="Calibri"/>
        </w:rPr>
        <w:t xml:space="preserve"> </w:t>
      </w:r>
    </w:p>
    <w:p w14:paraId="7FEAE47D" w14:textId="77777777" w:rsidR="00AA4C67" w:rsidRPr="00AA4C67" w:rsidRDefault="00AA4C67" w:rsidP="00AA4C67">
      <w:pPr>
        <w:spacing w:line="259" w:lineRule="auto"/>
      </w:pPr>
      <w:r w:rsidRPr="00AA4C67">
        <w:rPr>
          <w:rFonts w:eastAsia="Calibri"/>
        </w:rPr>
        <w:t xml:space="preserve"> </w:t>
      </w:r>
    </w:p>
    <w:p w14:paraId="714C8C2A" w14:textId="77777777" w:rsidR="00AA4C67" w:rsidRPr="00AA4C67" w:rsidRDefault="00AA4C67" w:rsidP="00AA4C67">
      <w:pPr>
        <w:widowControl/>
        <w:numPr>
          <w:ilvl w:val="0"/>
          <w:numId w:val="13"/>
        </w:numPr>
        <w:autoSpaceDE/>
        <w:autoSpaceDN/>
        <w:spacing w:line="250" w:lineRule="auto"/>
        <w:ind w:hanging="10"/>
        <w:jc w:val="both"/>
      </w:pPr>
      <w:r w:rsidRPr="00AA4C67">
        <w:t xml:space="preserve">În baza situației constatate în teren, </w:t>
      </w:r>
      <w:r w:rsidRPr="00AA4C67">
        <w:rPr>
          <w:rFonts w:eastAsia="Calibri"/>
        </w:rPr>
        <w:t>c</w:t>
      </w:r>
      <w:r w:rsidRPr="00AA4C67">
        <w:t>ompartimentul funcțional/de resort va încheia un procesul</w:t>
      </w:r>
      <w:r w:rsidRPr="00AA4C67">
        <w:rPr>
          <w:rFonts w:eastAsia="Calibri"/>
        </w:rPr>
        <w:t>-</w:t>
      </w:r>
      <w:r w:rsidRPr="00AA4C67">
        <w:t xml:space="preserve">verbal de conformitate/neconformitate (Anexa 4), în care se va menționa îndeplinirea/neîndeplinirea măsurilor dispuse în somație, în termen de maximum </w:t>
      </w:r>
      <w:r w:rsidRPr="00AA4C67">
        <w:rPr>
          <w:rFonts w:eastAsia="Calibri"/>
        </w:rPr>
        <w:t xml:space="preserve">15 </w:t>
      </w:r>
      <w:r w:rsidRPr="00AA4C67">
        <w:t>de zile</w:t>
      </w:r>
      <w:r w:rsidRPr="00AA4C67">
        <w:rPr>
          <w:rFonts w:eastAsia="Calibri"/>
        </w:rPr>
        <w:t xml:space="preserve">, dar nu </w:t>
      </w:r>
      <w:r w:rsidRPr="00AA4C67">
        <w:t>mai târziu de prima zi lucrătoare a lunii</w:t>
      </w:r>
      <w:r w:rsidRPr="00AA4C67">
        <w:rPr>
          <w:rFonts w:eastAsia="Calibri"/>
        </w:rPr>
        <w:t xml:space="preserve"> decembrie a anului curent. </w:t>
      </w:r>
    </w:p>
    <w:p w14:paraId="20AA11BC" w14:textId="77777777" w:rsidR="00AA4C67" w:rsidRPr="00AA4C67" w:rsidRDefault="00AA4C67" w:rsidP="00AA4C67">
      <w:pPr>
        <w:spacing w:line="259" w:lineRule="auto"/>
      </w:pPr>
      <w:r w:rsidRPr="00AA4C67">
        <w:rPr>
          <w:rFonts w:eastAsia="Calibri"/>
        </w:rPr>
        <w:t xml:space="preserve"> </w:t>
      </w:r>
    </w:p>
    <w:p w14:paraId="3777111F" w14:textId="77777777" w:rsidR="00AA4C67" w:rsidRPr="00AA4C67" w:rsidRDefault="00AA4C67" w:rsidP="00AA4C67">
      <w:pPr>
        <w:widowControl/>
        <w:numPr>
          <w:ilvl w:val="0"/>
          <w:numId w:val="13"/>
        </w:numPr>
        <w:autoSpaceDE/>
        <w:autoSpaceDN/>
        <w:spacing w:line="250" w:lineRule="auto"/>
        <w:ind w:hanging="10"/>
        <w:jc w:val="both"/>
      </w:pPr>
      <w:r w:rsidRPr="00AA4C67">
        <w:t xml:space="preserve">În </w:t>
      </w:r>
      <w:r w:rsidRPr="00AA4C67">
        <w:rPr>
          <w:rFonts w:eastAsia="Calibri"/>
        </w:rPr>
        <w:t xml:space="preserve">baza procesului verbal de conformitate/neconformitate, </w:t>
      </w:r>
      <w:r w:rsidRPr="00AA4C67">
        <w:t>compartimentele funcționale/de resort din cadrul aparatului de specialitate al primarului, cu atribuții în domeniul urbanismului</w:t>
      </w:r>
      <w:r w:rsidRPr="00AA4C67">
        <w:rPr>
          <w:rFonts w:eastAsia="Calibri"/>
        </w:rPr>
        <w:t xml:space="preserve">, </w:t>
      </w:r>
      <w:r w:rsidRPr="00AA4C67">
        <w:t xml:space="preserve">vor întocmi nota finală </w:t>
      </w:r>
      <w:r w:rsidRPr="00AA4C67">
        <w:rPr>
          <w:rFonts w:eastAsia="Calibri"/>
        </w:rPr>
        <w:t xml:space="preserve">de constatare (Anexa 5).  </w:t>
      </w:r>
    </w:p>
    <w:p w14:paraId="6DD89219" w14:textId="77777777" w:rsidR="00AA4C67" w:rsidRPr="00AA4C67" w:rsidRDefault="00AA4C67" w:rsidP="00AA4C67">
      <w:pPr>
        <w:spacing w:line="259" w:lineRule="auto"/>
      </w:pPr>
      <w:r w:rsidRPr="00AA4C67">
        <w:rPr>
          <w:rFonts w:eastAsia="Calibri"/>
        </w:rPr>
        <w:t xml:space="preserve"> </w:t>
      </w:r>
    </w:p>
    <w:p w14:paraId="2869BFFF" w14:textId="77777777" w:rsidR="00AA4C67" w:rsidRPr="00AA4C67" w:rsidRDefault="00AA4C67" w:rsidP="00AA4C67">
      <w:pPr>
        <w:widowControl/>
        <w:numPr>
          <w:ilvl w:val="0"/>
          <w:numId w:val="13"/>
        </w:numPr>
        <w:autoSpaceDE/>
        <w:autoSpaceDN/>
        <w:spacing w:line="250" w:lineRule="auto"/>
        <w:ind w:hanging="10"/>
        <w:jc w:val="both"/>
      </w:pPr>
      <w:r w:rsidRPr="00AA4C67">
        <w:t>În cazul în care, la verificarea situației în teren, prin nota finală de co</w:t>
      </w:r>
      <w:r w:rsidRPr="00AA4C67">
        <w:rPr>
          <w:rFonts w:eastAsia="Calibri"/>
        </w:rPr>
        <w:t xml:space="preserve">nstatare (Anexa 5), </w:t>
      </w:r>
      <w:r w:rsidRPr="00AA4C67">
        <w:t xml:space="preserve">compartimentele funcționale/de resort din cadrul aparatului de specialitate al primarului, cu atribuții în </w:t>
      </w:r>
      <w:r w:rsidRPr="00AA4C67">
        <w:rPr>
          <w:rFonts w:eastAsia="Calibri"/>
        </w:rPr>
        <w:t xml:space="preserve">domeniul urbanismului, vor consemna </w:t>
      </w:r>
      <w:r w:rsidRPr="00AA4C67">
        <w:t xml:space="preserve">menținerea clădirii în categoria celor neîngrijite/degradate, conform </w:t>
      </w:r>
      <w:r w:rsidRPr="00AA4C67">
        <w:rPr>
          <w:rFonts w:eastAsia="Calibri"/>
        </w:rPr>
        <w:t xml:space="preserve">prezentei proceduri.  </w:t>
      </w:r>
    </w:p>
    <w:p w14:paraId="7BF7574D" w14:textId="77777777" w:rsidR="00AA4C67" w:rsidRPr="00AA4C67" w:rsidRDefault="00AA4C67" w:rsidP="00AA4C67">
      <w:pPr>
        <w:spacing w:line="259" w:lineRule="auto"/>
      </w:pPr>
      <w:r w:rsidRPr="00AA4C67">
        <w:rPr>
          <w:rFonts w:eastAsia="Calibri"/>
        </w:rPr>
        <w:t xml:space="preserve"> </w:t>
      </w:r>
    </w:p>
    <w:p w14:paraId="5ADD119E" w14:textId="77777777" w:rsidR="00AA4C67" w:rsidRPr="00AA4C67" w:rsidRDefault="00AA4C67" w:rsidP="00AA4C67">
      <w:pPr>
        <w:widowControl/>
        <w:numPr>
          <w:ilvl w:val="0"/>
          <w:numId w:val="13"/>
        </w:numPr>
        <w:autoSpaceDE/>
        <w:autoSpaceDN/>
        <w:spacing w:after="309" w:line="250" w:lineRule="auto"/>
        <w:ind w:hanging="10"/>
        <w:jc w:val="both"/>
      </w:pPr>
      <w:r w:rsidRPr="00AA4C67">
        <w:t>Clădirea poate să se mențină în categoria în care a fost inclusă la prima evaluare sau poate să treacă la o categorie supusă unui procent mai mare de</w:t>
      </w:r>
      <w:r w:rsidRPr="00AA4C67">
        <w:rPr>
          <w:rFonts w:eastAsia="Calibri"/>
        </w:rPr>
        <w:t xml:space="preserve"> majorare a impozitului</w:t>
      </w:r>
      <w:r w:rsidRPr="00AA4C67">
        <w:t>, în funcție de evoluția degradărilor.</w:t>
      </w:r>
      <w:r w:rsidRPr="00AA4C67">
        <w:rPr>
          <w:rFonts w:eastAsia="Calibri"/>
        </w:rPr>
        <w:t xml:space="preserve"> </w:t>
      </w:r>
    </w:p>
    <w:p w14:paraId="6DF9C2EC" w14:textId="77777777" w:rsidR="00AA4C67" w:rsidRPr="007736DF" w:rsidRDefault="00AA4C67" w:rsidP="00AA4C67">
      <w:pPr>
        <w:pStyle w:val="Heading2"/>
        <w:ind w:left="-5"/>
        <w:rPr>
          <w:rFonts w:ascii="Times New Roman" w:hAnsi="Times New Roman" w:cs="Times New Roman"/>
          <w:color w:val="auto"/>
        </w:rPr>
      </w:pPr>
      <w:bookmarkStart w:id="8" w:name="_Toc38603"/>
      <w:r w:rsidRPr="007736DF">
        <w:rPr>
          <w:rFonts w:ascii="Times New Roman" w:eastAsia="Calibri" w:hAnsi="Times New Roman" w:cs="Times New Roman"/>
          <w:color w:val="auto"/>
        </w:rPr>
        <w:t xml:space="preserve">5.3. HOTĂRÂREA CONSILIULUI LOCAL DE APROBARE A MAJORĂRII IMPOZITULUI PE CLĂDIRE </w:t>
      </w:r>
      <w:bookmarkEnd w:id="8"/>
    </w:p>
    <w:p w14:paraId="21B7C07C" w14:textId="77777777" w:rsidR="00AA4C67" w:rsidRPr="00AA4C67" w:rsidRDefault="00AA4C67" w:rsidP="00AA4C67">
      <w:pPr>
        <w:ind w:left="-5"/>
      </w:pPr>
      <w:r w:rsidRPr="00AA4C67">
        <w:rPr>
          <w:b/>
        </w:rPr>
        <w:t>Art.5</w:t>
      </w:r>
      <w:r w:rsidRPr="00AA4C67">
        <w:rPr>
          <w:rFonts w:eastAsia="Calibri"/>
          <w:b/>
        </w:rPr>
        <w:t xml:space="preserve"> </w:t>
      </w:r>
      <w:r w:rsidRPr="00AA4C67">
        <w:rPr>
          <w:rFonts w:eastAsia="Calibri"/>
        </w:rPr>
        <w:t>(</w:t>
      </w:r>
      <w:r w:rsidRPr="00AA4C67">
        <w:t xml:space="preserve">1) În situația în care, până la termenul prevăzut din prezenta regulament, proprietarul/proprietarii somați nu a/au notificat Comunei Balinț începerea lucrărilor de îngrijire/remediere/întreținere necesare, compartimentele funcționale/de resort din cadrul aparatului de </w:t>
      </w:r>
      <w:r w:rsidRPr="00AA4C67">
        <w:rPr>
          <w:rFonts w:eastAsia="Calibri"/>
        </w:rPr>
        <w:t>specialitate al primarului, c</w:t>
      </w:r>
      <w:r w:rsidRPr="00AA4C67">
        <w:t>u atribuții în domeniul urbanismului</w:t>
      </w:r>
      <w:r w:rsidRPr="00AA4C67">
        <w:rPr>
          <w:rFonts w:eastAsia="Calibri"/>
        </w:rPr>
        <w:t xml:space="preserve">, vor </w:t>
      </w:r>
      <w:r w:rsidRPr="00AA4C67">
        <w:t xml:space="preserve">întreprinde demersurile necesare pentru emiterea hotărârii Consiliului Local privind aprobarea majorării impozitului pentru clădirea neîngrijită începând cu data de 1 ianuarie a anului fiscal următor. </w:t>
      </w:r>
      <w:r w:rsidRPr="00AA4C67">
        <w:rPr>
          <w:rFonts w:eastAsia="Calibri"/>
        </w:rPr>
        <w:t xml:space="preserve"> </w:t>
      </w:r>
    </w:p>
    <w:p w14:paraId="21602C7E" w14:textId="77777777" w:rsidR="00AA4C67" w:rsidRPr="00AA4C67" w:rsidRDefault="00AA4C67" w:rsidP="00AA4C67">
      <w:pPr>
        <w:spacing w:line="259" w:lineRule="auto"/>
      </w:pPr>
      <w:r w:rsidRPr="00AA4C67">
        <w:rPr>
          <w:rFonts w:eastAsia="Calibri"/>
        </w:rPr>
        <w:t xml:space="preserve"> </w:t>
      </w:r>
    </w:p>
    <w:p w14:paraId="01979047" w14:textId="77777777" w:rsidR="00AA4C67" w:rsidRPr="00AA4C67" w:rsidRDefault="00AA4C67" w:rsidP="00AA4C67">
      <w:pPr>
        <w:widowControl/>
        <w:numPr>
          <w:ilvl w:val="0"/>
          <w:numId w:val="14"/>
        </w:numPr>
        <w:autoSpaceDE/>
        <w:autoSpaceDN/>
        <w:spacing w:line="250" w:lineRule="auto"/>
        <w:ind w:hanging="10"/>
        <w:jc w:val="both"/>
      </w:pPr>
      <w:r w:rsidRPr="00AA4C67">
        <w:t xml:space="preserve">În cazuri excepționale, dacă proprietarii comunică începerea lucrărilor, conform procedurii de față, după împlinirea termenului precizat, dar nu mai târziu de data de 31 decembrie a anului de referință, conform </w:t>
      </w:r>
      <w:r w:rsidRPr="00AA4C67">
        <w:rPr>
          <w:rFonts w:eastAsia="Calibri"/>
        </w:rPr>
        <w:lastRenderedPageBreak/>
        <w:t xml:space="preserve">punctului 168 din Normele metodologice de aplicare a Legii 227/2015 privind Codul fiscal, </w:t>
      </w:r>
      <w:r w:rsidRPr="00AA4C67">
        <w:t>hotărârea Consiliului Local privind majorarea impozitului nu va fi emisă sau va fi suspendată dacă a fost deja emisă.</w:t>
      </w:r>
    </w:p>
    <w:p w14:paraId="2E86B79B" w14:textId="77777777" w:rsidR="00AA4C67" w:rsidRPr="00AA4C67" w:rsidRDefault="00AA4C67" w:rsidP="00AA4C67">
      <w:pPr>
        <w:ind w:left="10"/>
      </w:pPr>
      <w:r w:rsidRPr="00AA4C67">
        <w:rPr>
          <w:rFonts w:eastAsia="Calibri"/>
        </w:rPr>
        <w:t xml:space="preserve"> </w:t>
      </w:r>
    </w:p>
    <w:p w14:paraId="013E778D" w14:textId="77777777" w:rsidR="00AA4C67" w:rsidRPr="00AA4C67" w:rsidRDefault="00AA4C67" w:rsidP="00AA4C67">
      <w:pPr>
        <w:widowControl/>
        <w:numPr>
          <w:ilvl w:val="0"/>
          <w:numId w:val="14"/>
        </w:numPr>
        <w:autoSpaceDE/>
        <w:autoSpaceDN/>
        <w:spacing w:line="250" w:lineRule="auto"/>
        <w:ind w:hanging="10"/>
        <w:jc w:val="both"/>
      </w:pPr>
      <w:r w:rsidRPr="00AA4C67">
        <w:t>Dosarul constituit din nota inițială de constatare</w:t>
      </w:r>
      <w:r w:rsidRPr="00AA4C67">
        <w:rPr>
          <w:rFonts w:eastAsia="Calibri"/>
        </w:rPr>
        <w:t xml:space="preserve"> (Anexa 1) </w:t>
      </w:r>
      <w:r w:rsidRPr="00AA4C67">
        <w:t xml:space="preserve">și materialul fotografic pus la dispoziție de către compartimentul funcțional/de resort, fișa de evaluare (Anexa 2), somația comunicată </w:t>
      </w:r>
      <w:r w:rsidRPr="00AA4C67">
        <w:rPr>
          <w:rFonts w:eastAsia="Calibri"/>
        </w:rPr>
        <w:t xml:space="preserve">(Anexa 3), procesul </w:t>
      </w:r>
      <w:r w:rsidRPr="00AA4C67">
        <w:t xml:space="preserve">verbal de conformitate/neconformitate (Anexa 4) și nota finală de </w:t>
      </w:r>
      <w:r w:rsidRPr="00AA4C67">
        <w:rPr>
          <w:rFonts w:eastAsia="Calibri"/>
        </w:rPr>
        <w:t xml:space="preserve">constatare (Anexa 5), </w:t>
      </w:r>
      <w:r w:rsidRPr="00AA4C67">
        <w:t>stau la baza întocmirii</w:t>
      </w:r>
      <w:r w:rsidRPr="00AA4C67">
        <w:rPr>
          <w:rFonts w:eastAsia="Calibri"/>
        </w:rPr>
        <w:t xml:space="preserve"> </w:t>
      </w:r>
      <w:r w:rsidRPr="00AA4C67">
        <w:t>raportul de specialitate aferent proiectului de hotărâre, care conține istoricul procedurii îndeplinite</w:t>
      </w:r>
      <w:r w:rsidRPr="00AA4C67">
        <w:rPr>
          <w:rFonts w:eastAsia="Calibri"/>
        </w:rPr>
        <w:t xml:space="preserve"> </w:t>
      </w:r>
      <w:r w:rsidRPr="00AA4C67">
        <w:t>și</w:t>
      </w:r>
      <w:r w:rsidRPr="00AA4C67">
        <w:rPr>
          <w:rFonts w:eastAsia="Calibri"/>
        </w:rPr>
        <w:t xml:space="preserve"> </w:t>
      </w:r>
      <w:r w:rsidRPr="00AA4C67">
        <w:t>reprezintă documentația justificativă care stă la baza propunerii de adoptare a unei hotărâri de majorare a impozitului pentru imobilul respectiv.</w:t>
      </w:r>
      <w:r w:rsidRPr="00AA4C67">
        <w:rPr>
          <w:rFonts w:eastAsia="Calibri"/>
        </w:rPr>
        <w:t xml:space="preserve"> </w:t>
      </w:r>
    </w:p>
    <w:p w14:paraId="547D0AB7" w14:textId="77777777" w:rsidR="00AA4C67" w:rsidRPr="00AA4C67" w:rsidRDefault="00AA4C67" w:rsidP="00AA4C67">
      <w:pPr>
        <w:spacing w:line="259" w:lineRule="auto"/>
      </w:pPr>
      <w:r w:rsidRPr="00AA4C67">
        <w:rPr>
          <w:rFonts w:eastAsia="Calibri"/>
        </w:rPr>
        <w:t xml:space="preserve"> </w:t>
      </w:r>
    </w:p>
    <w:p w14:paraId="5C10F04D" w14:textId="77777777" w:rsidR="00AA4C67" w:rsidRPr="00AA4C67" w:rsidRDefault="00AA4C67" w:rsidP="00AA4C67">
      <w:pPr>
        <w:widowControl/>
        <w:numPr>
          <w:ilvl w:val="0"/>
          <w:numId w:val="14"/>
        </w:numPr>
        <w:autoSpaceDE/>
        <w:autoSpaceDN/>
        <w:spacing w:line="250" w:lineRule="auto"/>
        <w:ind w:hanging="10"/>
        <w:jc w:val="both"/>
      </w:pPr>
      <w:r w:rsidRPr="00AA4C67">
        <w:t xml:space="preserve">Compartimentele funcționale/de resort </w:t>
      </w:r>
      <w:r w:rsidRPr="00AA4C67">
        <w:rPr>
          <w:rFonts w:eastAsia="Calibri"/>
        </w:rPr>
        <w:t>din cadrul aparatului de specialitate al primarului, cu atr</w:t>
      </w:r>
      <w:r w:rsidRPr="00AA4C67">
        <w:t xml:space="preserve">ibuții în </w:t>
      </w:r>
      <w:r w:rsidRPr="00AA4C67">
        <w:rPr>
          <w:rFonts w:eastAsia="Calibri"/>
        </w:rPr>
        <w:t xml:space="preserve">domeniul urbanismului, </w:t>
      </w:r>
      <w:r w:rsidRPr="00AA4C67">
        <w:t>vor întocmi raportul de specialitate privind propunerea emiterii unei hotărâri individuale de majorare, cu un procent aferent gradului de degradare stabilit conform fiș</w:t>
      </w:r>
      <w:r w:rsidRPr="00AA4C67">
        <w:rPr>
          <w:rFonts w:eastAsia="Calibri"/>
        </w:rPr>
        <w:t xml:space="preserve">ei de evaluare. </w:t>
      </w:r>
      <w:r w:rsidRPr="00AA4C67">
        <w:t xml:space="preserve">Raportul de specialitate astfel întocmit va fi comunicat Consiliului Local al Comunei Balinț cu propunerea de adoptare a unei hotărâri ce va avea caracter individual, va cuprinde elementele de identificare </w:t>
      </w:r>
      <w:r w:rsidRPr="00AA4C67">
        <w:rPr>
          <w:rFonts w:eastAsia="Calibri"/>
        </w:rPr>
        <w:t xml:space="preserve">privind zona unde este situat imobilul, respectiv elementele de identificare potrivit nomenclaturii stradale, </w:t>
      </w:r>
      <w:r w:rsidRPr="00AA4C67">
        <w:t>precum și date</w:t>
      </w:r>
      <w:r w:rsidRPr="00AA4C67">
        <w:rPr>
          <w:rFonts w:eastAsia="Calibri"/>
        </w:rPr>
        <w:t xml:space="preserve">le de identificare ale proprietarului/proprietarilor.  </w:t>
      </w:r>
    </w:p>
    <w:p w14:paraId="10DF9131" w14:textId="77777777" w:rsidR="00AA4C67" w:rsidRPr="00AA4C67" w:rsidRDefault="00AA4C67" w:rsidP="00AA4C67">
      <w:pPr>
        <w:spacing w:line="259" w:lineRule="auto"/>
      </w:pPr>
      <w:r w:rsidRPr="00AA4C67">
        <w:rPr>
          <w:rFonts w:eastAsia="Calibri"/>
        </w:rPr>
        <w:t xml:space="preserve"> </w:t>
      </w:r>
    </w:p>
    <w:p w14:paraId="6BD1C8C2" w14:textId="73DA1ED2" w:rsidR="00AA4C67" w:rsidRPr="00AA4C67" w:rsidRDefault="00AA4C67" w:rsidP="00AA4C67">
      <w:pPr>
        <w:widowControl/>
        <w:numPr>
          <w:ilvl w:val="0"/>
          <w:numId w:val="14"/>
        </w:numPr>
        <w:autoSpaceDE/>
        <w:autoSpaceDN/>
        <w:spacing w:line="250" w:lineRule="auto"/>
        <w:ind w:hanging="10"/>
        <w:jc w:val="both"/>
      </w:pPr>
      <w:r w:rsidRPr="00AA4C67">
        <w:t xml:space="preserve">Hotărârea adoptată de către </w:t>
      </w:r>
      <w:r w:rsidRPr="00AA4C67">
        <w:rPr>
          <w:rFonts w:eastAsia="Calibri"/>
        </w:rPr>
        <w:t xml:space="preserve">Consiliul Local, cu caracter individual, </w:t>
      </w:r>
      <w:r w:rsidRPr="00AA4C67">
        <w:t xml:space="preserve">va fi comunicată proprietarului/proprietarilor clădirii prin grija secretarului general al UAT, conform prevederilor Codului </w:t>
      </w:r>
      <w:r w:rsidRPr="00AA4C67">
        <w:rPr>
          <w:rFonts w:eastAsia="Calibri"/>
        </w:rPr>
        <w:t xml:space="preserve">administrativ, precum </w:t>
      </w:r>
      <w:r w:rsidRPr="00AA4C67">
        <w:t xml:space="preserve">și </w:t>
      </w:r>
      <w:r w:rsidR="00074363">
        <w:t>comăartimentului de taxe și impozite</w:t>
      </w:r>
      <w:r w:rsidRPr="00AA4C67">
        <w:t xml:space="preserve"> a Comunei Balinț, care va opera majorarea în evidențele fiscale, va emite și va</w:t>
      </w:r>
      <w:r w:rsidRPr="00AA4C67">
        <w:rPr>
          <w:rFonts w:eastAsia="Calibri"/>
        </w:rPr>
        <w:t xml:space="preserve"> comunica actul administrativ fiscal reprezentat de decizia de impunere, prevederile </w:t>
      </w:r>
      <w:r w:rsidRPr="00AA4C67">
        <w:t>Codului de procedură fiscală aplicându</w:t>
      </w:r>
      <w:r w:rsidRPr="00AA4C67">
        <w:rPr>
          <w:rFonts w:eastAsia="Calibri"/>
        </w:rPr>
        <w:t>-</w:t>
      </w:r>
      <w:r w:rsidRPr="00AA4C67">
        <w:t xml:space="preserve">se corespunzător.   </w:t>
      </w:r>
      <w:r w:rsidRPr="00AA4C67">
        <w:rPr>
          <w:rFonts w:eastAsia="Calibri"/>
        </w:rPr>
        <w:t xml:space="preserve"> </w:t>
      </w:r>
    </w:p>
    <w:p w14:paraId="6A0FB103" w14:textId="77777777" w:rsidR="00AA4C67" w:rsidRPr="00AA4C67" w:rsidRDefault="00AA4C67" w:rsidP="00AA4C67">
      <w:pPr>
        <w:spacing w:line="259" w:lineRule="auto"/>
      </w:pPr>
      <w:r w:rsidRPr="00AA4C67">
        <w:rPr>
          <w:rFonts w:eastAsia="Calibri"/>
        </w:rPr>
        <w:t xml:space="preserve"> </w:t>
      </w:r>
    </w:p>
    <w:p w14:paraId="7706A7B6" w14:textId="77777777" w:rsidR="00AA4C67" w:rsidRPr="00AA4C67" w:rsidRDefault="00AA4C67" w:rsidP="00AA4C67">
      <w:pPr>
        <w:widowControl/>
        <w:numPr>
          <w:ilvl w:val="0"/>
          <w:numId w:val="14"/>
        </w:numPr>
        <w:autoSpaceDE/>
        <w:autoSpaceDN/>
        <w:spacing w:line="250" w:lineRule="auto"/>
        <w:ind w:hanging="10"/>
        <w:jc w:val="both"/>
      </w:pPr>
      <w:r w:rsidRPr="00AA4C67">
        <w:t xml:space="preserve">În cuprinsul hotărârii vor fi specificate expres cazurile de suspendare a măsurii </w:t>
      </w:r>
      <w:r w:rsidRPr="00AA4C67">
        <w:rPr>
          <w:rFonts w:eastAsia="Calibri"/>
        </w:rPr>
        <w:t xml:space="preserve">de majorare a impozitului, </w:t>
      </w:r>
      <w:r w:rsidRPr="00AA4C67">
        <w:t xml:space="preserve">consecințele încetării suspendării, precum și cazurile de încetare a aplicării acestei măsuri în baza hotărârii </w:t>
      </w:r>
      <w:r w:rsidRPr="00AA4C67">
        <w:rPr>
          <w:rFonts w:eastAsia="Calibri"/>
        </w:rPr>
        <w:t xml:space="preserve">respective. </w:t>
      </w:r>
    </w:p>
    <w:p w14:paraId="555CF956" w14:textId="77777777" w:rsidR="00AA4C67" w:rsidRPr="00AA4C67" w:rsidRDefault="00AA4C67" w:rsidP="00AA4C67">
      <w:pPr>
        <w:spacing w:line="259" w:lineRule="auto"/>
      </w:pPr>
      <w:r w:rsidRPr="00AA4C67">
        <w:rPr>
          <w:rFonts w:eastAsia="Calibri"/>
        </w:rPr>
        <w:t xml:space="preserve"> </w:t>
      </w:r>
    </w:p>
    <w:p w14:paraId="6AD63AC5" w14:textId="77777777" w:rsidR="00AA4C67" w:rsidRPr="00AA4C67" w:rsidRDefault="00AA4C67" w:rsidP="00AA4C67">
      <w:pPr>
        <w:ind w:left="-5"/>
      </w:pPr>
      <w:r w:rsidRPr="00AA4C67">
        <w:rPr>
          <w:b/>
        </w:rPr>
        <w:t xml:space="preserve">Art.6 </w:t>
      </w:r>
      <w:r w:rsidRPr="00AA4C67">
        <w:rPr>
          <w:rFonts w:eastAsia="Calibri"/>
        </w:rPr>
        <w:t xml:space="preserve"> </w:t>
      </w:r>
      <w:r w:rsidRPr="00AA4C67">
        <w:t>(1) Aplicarea măsurii</w:t>
      </w:r>
      <w:r w:rsidRPr="00AA4C67">
        <w:rPr>
          <w:rFonts w:eastAsia="Calibri"/>
        </w:rPr>
        <w:t xml:space="preserve"> </w:t>
      </w:r>
      <w:r w:rsidRPr="00AA4C67">
        <w:t xml:space="preserve">de majorare a impozitului pe clădire, ce face obiectul hotărârii, se suspendă începând cu data de 1 ianuarie a anului următor celui în care proprietarul/proprietarii clădirii neîngrijite anunță </w:t>
      </w:r>
      <w:r w:rsidRPr="00AA4C67">
        <w:rPr>
          <w:rFonts w:eastAsia="Calibri"/>
        </w:rPr>
        <w:t xml:space="preserve">compartimentelor </w:t>
      </w:r>
      <w:r w:rsidRPr="00AA4C67">
        <w:t xml:space="preserve">funcționale/de resort </w:t>
      </w:r>
      <w:r w:rsidRPr="00AA4C67">
        <w:rPr>
          <w:rFonts w:eastAsia="Calibri"/>
        </w:rPr>
        <w:t xml:space="preserve">din cadrul aparatului de specialitate al primarului, cu </w:t>
      </w:r>
      <w:r w:rsidRPr="00AA4C67">
        <w:t>atribuții în domeniul urbanismului</w:t>
      </w:r>
      <w:r w:rsidRPr="00AA4C67">
        <w:rPr>
          <w:rFonts w:eastAsia="Calibri"/>
        </w:rPr>
        <w:t xml:space="preserve">, </w:t>
      </w:r>
      <w:r w:rsidRPr="00AA4C67">
        <w:t>începerea lucrărilor în baza autorizației de construire sau a răspunsului</w:t>
      </w:r>
      <w:r w:rsidRPr="00AA4C67">
        <w:rPr>
          <w:rFonts w:eastAsia="Calibri"/>
        </w:rPr>
        <w:t xml:space="preserve"> scris al </w:t>
      </w:r>
      <w:r w:rsidRPr="00AA4C67">
        <w:t>Comunei Balinț</w:t>
      </w:r>
      <w:r w:rsidRPr="00AA4C67">
        <w:rPr>
          <w:rFonts w:eastAsia="Calibri"/>
        </w:rPr>
        <w:t xml:space="preserve"> </w:t>
      </w:r>
      <w:r w:rsidRPr="00AA4C67">
        <w:t xml:space="preserve"> ș</w:t>
      </w:r>
      <w:r w:rsidRPr="00AA4C67">
        <w:rPr>
          <w:rFonts w:eastAsia="Calibri"/>
        </w:rPr>
        <w:t xml:space="preserve">i </w:t>
      </w:r>
      <w:r w:rsidRPr="00AA4C67">
        <w:t>al Direcției Județene pentru Cultură Timiș</w:t>
      </w:r>
      <w:r w:rsidRPr="00AA4C67">
        <w:rPr>
          <w:rFonts w:eastAsia="Calibri"/>
        </w:rPr>
        <w:t xml:space="preserve">, </w:t>
      </w:r>
      <w:r w:rsidRPr="00AA4C67">
        <w:t xml:space="preserve">după caz, </w:t>
      </w:r>
      <w:r w:rsidRPr="00AA4C67">
        <w:rPr>
          <w:rFonts w:eastAsia="Calibri"/>
        </w:rPr>
        <w:t xml:space="preserve">conform art. 11 din </w:t>
      </w:r>
      <w:r w:rsidRPr="00AA4C67">
        <w:rPr>
          <w:rFonts w:eastAsia="Calibri"/>
          <w:i/>
        </w:rPr>
        <w:t>Legea nr. 50/1991 privind autorizarea executării lucrărilor de construcții</w:t>
      </w:r>
      <w:r w:rsidRPr="00AA4C67">
        <w:t xml:space="preserve">. Proprietarul/proprietarii are/au obligația de a anunța începerea lucrărilor până cel târziu în prima zi lucrătoare a lunii </w:t>
      </w:r>
      <w:r w:rsidRPr="00AA4C67">
        <w:rPr>
          <w:rFonts w:eastAsia="Calibri"/>
        </w:rPr>
        <w:t xml:space="preserve">noiembrie </w:t>
      </w:r>
      <w:r w:rsidRPr="00AA4C67">
        <w:t>a anului de referință</w:t>
      </w:r>
      <w:r w:rsidRPr="00AA4C67">
        <w:rPr>
          <w:rFonts w:eastAsia="Calibri"/>
        </w:rPr>
        <w:t xml:space="preserve"> </w:t>
      </w:r>
      <w:r w:rsidRPr="00AA4C67">
        <w:t>sau, în cazuri excepționale,</w:t>
      </w:r>
      <w:r w:rsidRPr="00AA4C67">
        <w:rPr>
          <w:rFonts w:eastAsia="Calibri"/>
        </w:rPr>
        <w:t xml:space="preserve"> </w:t>
      </w:r>
      <w:r w:rsidRPr="00AA4C67">
        <w:t>în ultima zi lucrătoare a anului fiscal de referință, astfel încât aplicarea măsurii de</w:t>
      </w:r>
      <w:r w:rsidRPr="00AA4C67">
        <w:rPr>
          <w:rFonts w:eastAsia="Calibri"/>
        </w:rPr>
        <w:t xml:space="preserve"> majorare a impozitului</w:t>
      </w:r>
      <w:r w:rsidRPr="00AA4C67">
        <w:t>, aflată la momentul respectiv în vigoare, să se suspende începând cu data de 1 ianuarie a anului fiscal următor</w:t>
      </w:r>
      <w:r w:rsidRPr="00AA4C67">
        <w:rPr>
          <w:rFonts w:eastAsia="Calibri"/>
        </w:rPr>
        <w:t xml:space="preserve">. </w:t>
      </w:r>
    </w:p>
    <w:p w14:paraId="3799924D" w14:textId="77777777" w:rsidR="00AA4C67" w:rsidRPr="00AA4C67" w:rsidRDefault="00AA4C67" w:rsidP="00AA4C67">
      <w:pPr>
        <w:spacing w:line="259" w:lineRule="auto"/>
      </w:pPr>
      <w:r w:rsidRPr="00AA4C67">
        <w:rPr>
          <w:rFonts w:eastAsia="Calibri"/>
        </w:rPr>
        <w:t xml:space="preserve"> </w:t>
      </w:r>
    </w:p>
    <w:p w14:paraId="198E5BD5" w14:textId="77777777" w:rsidR="00AA4C67" w:rsidRPr="00AA4C67" w:rsidRDefault="00AA4C67" w:rsidP="00AA4C67">
      <w:pPr>
        <w:ind w:left="-5"/>
      </w:pPr>
      <w:r w:rsidRPr="00AA4C67">
        <w:t xml:space="preserve">(2) Suspendarea hotărârii de Consiliu Local, ca urmare a îndeplinirii condiției arătate la alin. (1), va fi comunicată compartimentului de taxe și impozite a Comunei Balinț de către compartimentele funcționale/de resort </w:t>
      </w:r>
      <w:r w:rsidRPr="00AA4C67">
        <w:rPr>
          <w:rFonts w:eastAsia="Calibri"/>
        </w:rPr>
        <w:t>din cadrul aparatului de specialitate al primar</w:t>
      </w:r>
      <w:r w:rsidRPr="00AA4C67">
        <w:t xml:space="preserve">ului cu atribuții în domeniul urbanismului. În adresa de înștiințare </w:t>
      </w:r>
      <w:r w:rsidRPr="00AA4C67">
        <w:rPr>
          <w:rFonts w:eastAsia="Calibri"/>
        </w:rPr>
        <w:t xml:space="preserve">sunt cuprinse obligatoriu: </w:t>
      </w:r>
    </w:p>
    <w:p w14:paraId="0565B547" w14:textId="77777777" w:rsidR="00AA4C67" w:rsidRPr="00AA4C67" w:rsidRDefault="00AA4C67" w:rsidP="00AA4C67">
      <w:pPr>
        <w:widowControl/>
        <w:numPr>
          <w:ilvl w:val="0"/>
          <w:numId w:val="15"/>
        </w:numPr>
        <w:autoSpaceDE/>
        <w:autoSpaceDN/>
        <w:spacing w:after="24" w:line="250" w:lineRule="auto"/>
        <w:ind w:hanging="360"/>
        <w:jc w:val="both"/>
      </w:pPr>
      <w:r w:rsidRPr="00AA4C67">
        <w:t>numărul hotărârii de Consiliu Local ce face obiectul suspendării</w:t>
      </w:r>
      <w:r w:rsidRPr="00AA4C67">
        <w:rPr>
          <w:rFonts w:eastAsia="Calibri"/>
        </w:rPr>
        <w:t xml:space="preserve">; </w:t>
      </w:r>
    </w:p>
    <w:p w14:paraId="29E80F6E" w14:textId="77777777" w:rsidR="00AA4C67" w:rsidRPr="00AA4C67" w:rsidRDefault="00AA4C67" w:rsidP="00AA4C67">
      <w:pPr>
        <w:widowControl/>
        <w:numPr>
          <w:ilvl w:val="0"/>
          <w:numId w:val="15"/>
        </w:numPr>
        <w:autoSpaceDE/>
        <w:autoSpaceDN/>
        <w:spacing w:after="24" w:line="250" w:lineRule="auto"/>
        <w:ind w:hanging="360"/>
        <w:jc w:val="both"/>
      </w:pPr>
      <w:r w:rsidRPr="00AA4C67">
        <w:t>elementele de identificare ale proprietarilor clădirii, față de care a operat măsura suspendăr</w:t>
      </w:r>
      <w:r w:rsidRPr="00AA4C67">
        <w:rPr>
          <w:rFonts w:eastAsia="Calibri"/>
        </w:rPr>
        <w:t xml:space="preserve">ii </w:t>
      </w:r>
      <w:r w:rsidRPr="00AA4C67">
        <w:t>supraimpozitării</w:t>
      </w:r>
      <w:r w:rsidRPr="00AA4C67">
        <w:rPr>
          <w:rFonts w:eastAsia="Calibri"/>
        </w:rPr>
        <w:t xml:space="preserve">; </w:t>
      </w:r>
    </w:p>
    <w:p w14:paraId="46A4B000" w14:textId="77777777" w:rsidR="00AA4C67" w:rsidRPr="00AA4C67" w:rsidRDefault="00AA4C67" w:rsidP="00AA4C67">
      <w:pPr>
        <w:widowControl/>
        <w:numPr>
          <w:ilvl w:val="0"/>
          <w:numId w:val="15"/>
        </w:numPr>
        <w:autoSpaceDE/>
        <w:autoSpaceDN/>
        <w:spacing w:line="250" w:lineRule="auto"/>
        <w:ind w:hanging="360"/>
        <w:jc w:val="both"/>
      </w:pPr>
      <w:r w:rsidRPr="00AA4C67">
        <w:t xml:space="preserve">elementele de identificare ale clădirii neîngrijite pentru care a fost anunțată începerea lucrărilor de întreținere/îngrijire/remediere.   </w:t>
      </w:r>
      <w:r w:rsidRPr="00AA4C67">
        <w:rPr>
          <w:rFonts w:eastAsia="Calibri"/>
        </w:rPr>
        <w:t xml:space="preserve"> </w:t>
      </w:r>
    </w:p>
    <w:p w14:paraId="3700BCF4" w14:textId="77777777" w:rsidR="00AA4C67" w:rsidRPr="00AA4C67" w:rsidRDefault="00AA4C67" w:rsidP="00AA4C67">
      <w:pPr>
        <w:spacing w:line="259" w:lineRule="auto"/>
      </w:pPr>
      <w:r w:rsidRPr="00AA4C67">
        <w:rPr>
          <w:rFonts w:eastAsia="Calibri"/>
        </w:rPr>
        <w:t xml:space="preserve"> </w:t>
      </w:r>
    </w:p>
    <w:p w14:paraId="325DA506" w14:textId="0661BFD0" w:rsidR="00AA4C67" w:rsidRPr="00AA4C67" w:rsidRDefault="00AA4C67" w:rsidP="00AA4C67">
      <w:pPr>
        <w:ind w:left="10"/>
      </w:pPr>
      <w:r w:rsidRPr="00AA4C67">
        <w:rPr>
          <w:b/>
          <w:bCs/>
        </w:rPr>
        <w:t>Art. 7</w:t>
      </w:r>
      <w:r w:rsidRPr="00AA4C67">
        <w:t xml:space="preserve">  În cazul în care lucrările cuprinse în autorizația de construire sau în răspunsul</w:t>
      </w:r>
      <w:r w:rsidRPr="00AA4C67">
        <w:rPr>
          <w:rFonts w:eastAsia="Calibri"/>
        </w:rPr>
        <w:t xml:space="preserve"> scris al </w:t>
      </w:r>
      <w:r w:rsidRPr="00AA4C67">
        <w:t>Comunei Balinț</w:t>
      </w:r>
      <w:r w:rsidRPr="00AA4C67">
        <w:rPr>
          <w:rFonts w:eastAsia="Calibri"/>
        </w:rPr>
        <w:t xml:space="preserve">, conform art. 11 din </w:t>
      </w:r>
      <w:r w:rsidRPr="00AA4C67">
        <w:rPr>
          <w:rFonts w:eastAsia="Calibri"/>
          <w:i/>
        </w:rPr>
        <w:t>Legea nr. 50/1991 privind autorizarea executării lucrărilor de construcții</w:t>
      </w:r>
      <w:r w:rsidRPr="00AA4C67">
        <w:rPr>
          <w:rFonts w:eastAsia="Calibri"/>
        </w:rPr>
        <w:t xml:space="preserve">, nu au fost atestate ca fiind finalizate printrun </w:t>
      </w:r>
      <w:r w:rsidRPr="00AA4C67">
        <w:t>proces verbal de recepție la terminarea lucrărilor/proces verbal de recepție calitativă</w:t>
      </w:r>
      <w:r w:rsidRPr="00AA4C67">
        <w:rPr>
          <w:rFonts w:eastAsia="Calibri"/>
        </w:rPr>
        <w:t xml:space="preserve"> </w:t>
      </w:r>
      <w:r w:rsidRPr="00AA4C67">
        <w:t xml:space="preserve">semnat de către reprezentantul emitentului autorizației de construire sau al acordului, cel </w:t>
      </w:r>
      <w:r w:rsidRPr="00AA4C67">
        <w:lastRenderedPageBreak/>
        <w:t>târziu până la data expirării termenului de valabilitate a autorizației de c</w:t>
      </w:r>
      <w:r w:rsidRPr="00AA4C67">
        <w:rPr>
          <w:rFonts w:eastAsia="Calibri"/>
        </w:rPr>
        <w:t xml:space="preserve">onstruire sau a acordului, impozitul majorat datorat pentru </w:t>
      </w:r>
      <w:r w:rsidRPr="00AA4C67">
        <w:t xml:space="preserve">clădirea neîngrijită va fi recalculat pe întreaga perioadă de suspendare a hotărârii consiliului local, cu respectarea termenului de prescripție a dreptului organului fiscal de a stabili creanțe fiscale, prevăzut la art. </w:t>
      </w:r>
      <w:r w:rsidRPr="00AA4C67">
        <w:rPr>
          <w:rFonts w:eastAsia="Calibri"/>
        </w:rPr>
        <w:t xml:space="preserve">110, </w:t>
      </w:r>
      <w:r w:rsidRPr="00AA4C67">
        <w:t xml:space="preserve">alin. (2) din Codul de procedură fiscală.  </w:t>
      </w:r>
      <w:r w:rsidRPr="00AA4C67">
        <w:rPr>
          <w:rFonts w:eastAsia="Calibri"/>
        </w:rPr>
        <w:t xml:space="preserve"> </w:t>
      </w:r>
    </w:p>
    <w:p w14:paraId="4D909C7D" w14:textId="77777777" w:rsidR="00AA4C67" w:rsidRPr="00AA4C67" w:rsidRDefault="00AA4C67" w:rsidP="00AA4C67">
      <w:pPr>
        <w:spacing w:line="259" w:lineRule="auto"/>
      </w:pPr>
      <w:r w:rsidRPr="00AA4C67">
        <w:rPr>
          <w:rFonts w:eastAsia="Calibri"/>
        </w:rPr>
        <w:t xml:space="preserve"> </w:t>
      </w:r>
    </w:p>
    <w:p w14:paraId="3FD041ED" w14:textId="2D24B0EC" w:rsidR="00AA4C67" w:rsidRPr="00AA4C67" w:rsidRDefault="00AA4C67" w:rsidP="00AA4C67">
      <w:pPr>
        <w:ind w:left="10"/>
      </w:pPr>
      <w:r w:rsidRPr="00AA4C67">
        <w:rPr>
          <w:b/>
          <w:bCs/>
        </w:rPr>
        <w:t>Art. 8</w:t>
      </w:r>
      <w:r w:rsidRPr="00AA4C67">
        <w:t xml:space="preserve"> Compartimentul funcțional/de resort din cadrul aparatului de specialitate al primarului, cu atribuții în </w:t>
      </w:r>
      <w:r w:rsidRPr="00AA4C67">
        <w:rPr>
          <w:rFonts w:eastAsia="Calibri"/>
        </w:rPr>
        <w:t xml:space="preserve">domeniul urbanismului, </w:t>
      </w:r>
      <w:r w:rsidRPr="00AA4C67">
        <w:t>va notifica proprietarul/proprietarii în ceea ce privește suspendarea aplicării măsurii</w:t>
      </w:r>
      <w:r w:rsidRPr="00AA4C67">
        <w:rPr>
          <w:rFonts w:eastAsia="Calibri"/>
        </w:rPr>
        <w:t xml:space="preserve"> de majorare a impozitului</w:t>
      </w:r>
      <w:r w:rsidRPr="00AA4C67">
        <w:t xml:space="preserve">, în cazul celor care au îndeplinit condiția prevăzută la art. 6. În notificarea adresată proprietarului vor fi precizate și consecințele nefinalizării lucrărilor până la data expirării autorizației de construire sau data expirării acordului scris al Comunei Balinț </w:t>
      </w:r>
      <w:r w:rsidR="00074363">
        <w:t>,</w:t>
      </w:r>
      <w:r w:rsidRPr="00AA4C67">
        <w:t xml:space="preserve">în sensul stabilirii diferențelor de impozite ca urmare a aplicării majorării impozitului pentru întreaga perioadă suspendată.  </w:t>
      </w:r>
      <w:r w:rsidRPr="00AA4C67">
        <w:rPr>
          <w:rFonts w:eastAsia="Calibri"/>
        </w:rPr>
        <w:t xml:space="preserve"> </w:t>
      </w:r>
    </w:p>
    <w:p w14:paraId="337DE4C2" w14:textId="77777777" w:rsidR="00AA4C67" w:rsidRPr="00AA4C67" w:rsidRDefault="00AA4C67" w:rsidP="00AA4C67">
      <w:pPr>
        <w:spacing w:line="259" w:lineRule="auto"/>
      </w:pPr>
      <w:r w:rsidRPr="00AA4C67">
        <w:rPr>
          <w:rFonts w:eastAsia="Calibri"/>
        </w:rPr>
        <w:t xml:space="preserve"> </w:t>
      </w:r>
    </w:p>
    <w:p w14:paraId="7FBDC123" w14:textId="77777777" w:rsidR="00AA4C67" w:rsidRPr="00AA4C67" w:rsidRDefault="00AA4C67" w:rsidP="00AA4C67">
      <w:pPr>
        <w:ind w:left="10"/>
      </w:pPr>
      <w:r w:rsidRPr="00AA4C67">
        <w:rPr>
          <w:b/>
          <w:bCs/>
        </w:rPr>
        <w:t>Art. 9</w:t>
      </w:r>
      <w:r w:rsidRPr="00AA4C67">
        <w:t xml:space="preserve"> Proprietarul/proprietarii clădirilor neîngrijite au obligația de a notifica compartimentele funcționale/de </w:t>
      </w:r>
      <w:r w:rsidRPr="00AA4C67">
        <w:rPr>
          <w:rFonts w:eastAsia="Calibri"/>
        </w:rPr>
        <w:t xml:space="preserve">resort din cadrul </w:t>
      </w:r>
      <w:r w:rsidRPr="00AA4C67">
        <w:t>aparatului de specialitate al primarului, cu atribuții în domeniul urbanismului,</w:t>
      </w:r>
      <w:r w:rsidRPr="00AA4C67">
        <w:rPr>
          <w:rFonts w:eastAsia="Calibri"/>
        </w:rPr>
        <w:t xml:space="preserve"> cu privire la orice </w:t>
      </w:r>
      <w:r w:rsidRPr="00AA4C67">
        <w:t>măsuri de remediere luate</w:t>
      </w:r>
      <w:r w:rsidRPr="00AA4C67">
        <w:rPr>
          <w:rFonts w:eastAsia="Calibri"/>
        </w:rPr>
        <w:t xml:space="preserve">, conform art. </w:t>
      </w:r>
      <w:r w:rsidRPr="00AA4C67">
        <w:t>6</w:t>
      </w:r>
      <w:r w:rsidRPr="00AA4C67">
        <w:rPr>
          <w:rFonts w:eastAsia="Calibri"/>
        </w:rPr>
        <w:t xml:space="preserve"> alin. (1) </w:t>
      </w:r>
      <w:r w:rsidRPr="00AA4C67">
        <w:t>din prezenta procedură. Î</w:t>
      </w:r>
      <w:r w:rsidRPr="00AA4C67">
        <w:rPr>
          <w:rFonts w:eastAsia="Calibri"/>
        </w:rPr>
        <w:t xml:space="preserve">n caz contrar, </w:t>
      </w:r>
      <w:r w:rsidRPr="00AA4C67">
        <w:t xml:space="preserve">hotărârea </w:t>
      </w:r>
      <w:r w:rsidRPr="00AA4C67">
        <w:rPr>
          <w:rFonts w:eastAsia="Calibri"/>
        </w:rPr>
        <w:t>Consiliului L</w:t>
      </w:r>
      <w:r w:rsidRPr="00AA4C67">
        <w:t xml:space="preserve">ocal privind majorarea impozitului se va aplica de drept și în anii fiscali următori la nivelul cotei de majorare stabilită de autoritatea deliberativă locală. Aplicarea măsurii </w:t>
      </w:r>
      <w:r w:rsidRPr="00AA4C67">
        <w:rPr>
          <w:rFonts w:eastAsia="Calibri"/>
        </w:rPr>
        <w:t xml:space="preserve">de majorare a impozitului pe </w:t>
      </w:r>
      <w:r w:rsidRPr="00AA4C67">
        <w:t>clădire până la data remedierii, care va fi atestată printr</w:t>
      </w:r>
      <w:r w:rsidRPr="00AA4C67">
        <w:rPr>
          <w:rFonts w:eastAsia="Calibri"/>
        </w:rPr>
        <w:t>-</w:t>
      </w:r>
      <w:r w:rsidRPr="00AA4C67">
        <w:t xml:space="preserve">un proces verbal de conformitate întocmit în condițiile </w:t>
      </w:r>
      <w:r w:rsidRPr="00AA4C67">
        <w:rPr>
          <w:rFonts w:eastAsia="Calibri"/>
        </w:rPr>
        <w:t xml:space="preserve">art. 21 din prezenta, </w:t>
      </w:r>
      <w:r w:rsidRPr="00AA4C67">
        <w:t xml:space="preserve">va fi prevăzută expres în hotărârea individuală </w:t>
      </w:r>
      <w:r w:rsidRPr="00AA4C67">
        <w:rPr>
          <w:rFonts w:eastAsia="Calibri"/>
        </w:rPr>
        <w:t xml:space="preserve">de Consiliu Local.   </w:t>
      </w:r>
    </w:p>
    <w:p w14:paraId="2DA753AD" w14:textId="77777777" w:rsidR="00AA4C67" w:rsidRPr="00AA4C67" w:rsidRDefault="00AA4C67" w:rsidP="00AA4C67">
      <w:pPr>
        <w:spacing w:line="259" w:lineRule="auto"/>
      </w:pPr>
      <w:r w:rsidRPr="00AA4C67">
        <w:rPr>
          <w:rFonts w:eastAsia="Calibri"/>
        </w:rPr>
        <w:t xml:space="preserve"> </w:t>
      </w:r>
    </w:p>
    <w:p w14:paraId="0741E659" w14:textId="77777777" w:rsidR="00AA4C67" w:rsidRPr="00AA4C67" w:rsidRDefault="00AA4C67" w:rsidP="00AA4C67">
      <w:pPr>
        <w:ind w:left="10"/>
      </w:pPr>
      <w:r w:rsidRPr="00AA4C67">
        <w:rPr>
          <w:b/>
          <w:bCs/>
        </w:rPr>
        <w:t>Art. 10</w:t>
      </w:r>
      <w:r w:rsidRPr="00AA4C67">
        <w:t xml:space="preserve"> Dacă proprietarul clădirii neîngrijite comunică, după emiterea hotărârii de</w:t>
      </w:r>
      <w:r w:rsidRPr="00AA4C67">
        <w:rPr>
          <w:rFonts w:eastAsia="Calibri"/>
        </w:rPr>
        <w:t xml:space="preserve"> majorare a impozitului, </w:t>
      </w:r>
      <w:r w:rsidRPr="00AA4C67">
        <w:t xml:space="preserve">compartimentelor funcționale/de resort din cadrul aparatului de specialitate al primarului, cu atribuții în </w:t>
      </w:r>
      <w:r w:rsidRPr="00AA4C67">
        <w:rPr>
          <w:rFonts w:eastAsia="Calibri"/>
        </w:rPr>
        <w:t xml:space="preserve">domeniul urbanismului, </w:t>
      </w:r>
      <w:r w:rsidRPr="00AA4C67">
        <w:t xml:space="preserve">luarea măsurilor de remediere, compartimentul funcțional/de resort </w:t>
      </w:r>
      <w:r w:rsidRPr="00AA4C67">
        <w:rPr>
          <w:rFonts w:eastAsia="Calibri"/>
        </w:rPr>
        <w:t xml:space="preserve">va </w:t>
      </w:r>
      <w:r w:rsidRPr="00AA4C67">
        <w:t>verifica starea tehnică a clădirii și va întocmi procesul verbal de conformitate/neconformitate, în care se va menționa îndeplinirea/neîndeplinirea măsurilor dispuse în somație, pe care îl va tr</w:t>
      </w:r>
      <w:r w:rsidRPr="00AA4C67">
        <w:rPr>
          <w:rFonts w:eastAsia="Calibri"/>
        </w:rPr>
        <w:t xml:space="preserve">ansmite compartimentelor </w:t>
      </w:r>
      <w:r w:rsidRPr="00AA4C67">
        <w:t xml:space="preserve">funcționale/de resort din cadrul aparatului de specialitate al primarului, cu atribuții în </w:t>
      </w:r>
      <w:r w:rsidRPr="00AA4C67">
        <w:rPr>
          <w:rFonts w:eastAsia="Calibri"/>
        </w:rPr>
        <w:t xml:space="preserve">domeniul urbanismului, </w:t>
      </w:r>
      <w:r w:rsidRPr="00AA4C67">
        <w:t>în termen de maximum 30 de zile de la primirea notificării din partea celor din urmă</w:t>
      </w:r>
      <w:r w:rsidRPr="00AA4C67">
        <w:rPr>
          <w:rFonts w:eastAsia="Calibri"/>
        </w:rPr>
        <w:t xml:space="preserve">. </w:t>
      </w:r>
    </w:p>
    <w:p w14:paraId="062E974A" w14:textId="77777777" w:rsidR="00AA4C67" w:rsidRPr="00AA4C67" w:rsidRDefault="00AA4C67" w:rsidP="00AA4C67">
      <w:pPr>
        <w:spacing w:line="259" w:lineRule="auto"/>
      </w:pPr>
      <w:r w:rsidRPr="00AA4C67">
        <w:rPr>
          <w:rFonts w:eastAsia="Calibri"/>
        </w:rPr>
        <w:t xml:space="preserve"> </w:t>
      </w:r>
    </w:p>
    <w:p w14:paraId="446E92C7" w14:textId="77777777" w:rsidR="00AA4C67" w:rsidRPr="00AA4C67" w:rsidRDefault="00AA4C67" w:rsidP="00AA4C67">
      <w:r w:rsidRPr="00AA4C67">
        <w:rPr>
          <w:b/>
          <w:bCs/>
        </w:rPr>
        <w:t>Art. 11</w:t>
      </w:r>
      <w:r w:rsidRPr="00AA4C67">
        <w:t xml:space="preserve"> Începând cu data de 1 ianuarie a anului fiscal următor celui în care a fost întocmit procesul verbal de </w:t>
      </w:r>
      <w:r w:rsidRPr="00AA4C67">
        <w:rPr>
          <w:rFonts w:eastAsia="Calibri"/>
        </w:rPr>
        <w:t>conformitate</w:t>
      </w:r>
      <w:r w:rsidRPr="00AA4C67">
        <w:t xml:space="preserve">, hotărârea </w:t>
      </w:r>
      <w:r w:rsidRPr="00AA4C67">
        <w:rPr>
          <w:rFonts w:eastAsia="Calibri"/>
        </w:rPr>
        <w:t>Consiliului L</w:t>
      </w:r>
      <w:r w:rsidRPr="00AA4C67">
        <w:t xml:space="preserve">ocal privind majorarea impozitului își încetează de drept </w:t>
      </w:r>
      <w:r w:rsidRPr="00AA4C67">
        <w:rPr>
          <w:rFonts w:eastAsia="Calibri"/>
        </w:rPr>
        <w:t xml:space="preserve">aplicabilitatea.  </w:t>
      </w:r>
    </w:p>
    <w:p w14:paraId="6101AC2A" w14:textId="77777777" w:rsidR="00AA4C67" w:rsidRPr="00AA4C67" w:rsidRDefault="00AA4C67" w:rsidP="00AA4C67">
      <w:pPr>
        <w:spacing w:line="259" w:lineRule="auto"/>
      </w:pPr>
      <w:r w:rsidRPr="00AA4C67">
        <w:rPr>
          <w:rFonts w:eastAsia="Calibri"/>
          <w:b/>
        </w:rPr>
        <w:t xml:space="preserve"> </w:t>
      </w:r>
    </w:p>
    <w:p w14:paraId="1836B93A" w14:textId="77777777" w:rsidR="00AA4C67" w:rsidRPr="00AA4C67" w:rsidRDefault="00AA4C67" w:rsidP="00AA4C67">
      <w:r w:rsidRPr="00AA4C67">
        <w:rPr>
          <w:b/>
          <w:bCs/>
        </w:rPr>
        <w:t xml:space="preserve">Art. 12 </w:t>
      </w:r>
      <w:r w:rsidRPr="00AA4C67">
        <w:t>Procesul verbal de conformitate/neconformitate prevăzut în Anexa 4 va fi întocmit de către compartimentul funcțional/de resort, existând posibilitatea unor verificări suplimentare în teren, în toate situațiile în care se constată că proprietarul clădirii neîngrijite și</w:t>
      </w:r>
      <w:r w:rsidRPr="00AA4C67">
        <w:rPr>
          <w:rFonts w:eastAsia="Calibri"/>
        </w:rPr>
        <w:t>-</w:t>
      </w:r>
      <w:r w:rsidRPr="00AA4C67">
        <w:t>a/nu și</w:t>
      </w:r>
      <w:r w:rsidRPr="00AA4C67">
        <w:rPr>
          <w:rFonts w:eastAsia="Calibri"/>
        </w:rPr>
        <w:t xml:space="preserve">-a </w:t>
      </w:r>
      <w:r w:rsidRPr="00AA4C67">
        <w:t>îndeplinit obligațiile menționate în somație.</w:t>
      </w:r>
    </w:p>
    <w:p w14:paraId="066CA41D" w14:textId="77777777" w:rsidR="00AA4C67" w:rsidRPr="00AA4C67" w:rsidRDefault="00AA4C67" w:rsidP="00AA4C67">
      <w:pPr>
        <w:spacing w:line="250" w:lineRule="auto"/>
        <w:jc w:val="both"/>
      </w:pPr>
    </w:p>
    <w:p w14:paraId="10E0AF4D" w14:textId="77777777" w:rsidR="00AA4C67" w:rsidRPr="00AA4C67" w:rsidRDefault="00AA4C67" w:rsidP="00AA4C67">
      <w:r w:rsidRPr="00AA4C67">
        <w:rPr>
          <w:b/>
          <w:bCs/>
        </w:rPr>
        <w:t xml:space="preserve">Art. 13 </w:t>
      </w:r>
      <w:r w:rsidRPr="00AA4C67">
        <w:t>(1) În situația în care, urmare a verificărilor periodice întreprinse pe teren de către compartimentul funcțional/de resort, se constată că nu au fost efectuate lucrările de întreținere/îngrijire necesare și că au</w:t>
      </w:r>
      <w:r w:rsidRPr="00AA4C67">
        <w:rPr>
          <w:rFonts w:eastAsia="Calibri"/>
        </w:rPr>
        <w:t xml:space="preserve"> </w:t>
      </w:r>
      <w:r w:rsidRPr="00AA4C67">
        <w:t>intervenit degradări suplimentare se va încheia un nou proces verbal de neconformitate, în care va fi consemnată menținerea clădirii în categoria celor neîngrijite/degradate</w:t>
      </w:r>
      <w:r w:rsidRPr="00AA4C67">
        <w:rPr>
          <w:rFonts w:eastAsia="Calibri"/>
        </w:rPr>
        <w:t xml:space="preserve">, conform prezentei proceduri. </w:t>
      </w:r>
    </w:p>
    <w:p w14:paraId="16B1CA62" w14:textId="77777777" w:rsidR="00AA4C67" w:rsidRPr="00AA4C67" w:rsidRDefault="00AA4C67" w:rsidP="00AA4C67">
      <w:pPr>
        <w:spacing w:line="259" w:lineRule="auto"/>
      </w:pPr>
      <w:r w:rsidRPr="00AA4C67">
        <w:rPr>
          <w:rFonts w:eastAsia="Calibri"/>
        </w:rPr>
        <w:t xml:space="preserve">  </w:t>
      </w:r>
    </w:p>
    <w:p w14:paraId="3DADC7ED" w14:textId="77777777" w:rsidR="00AA4C67" w:rsidRPr="00AA4C67" w:rsidRDefault="00AA4C67" w:rsidP="00AA4C67">
      <w:pPr>
        <w:spacing w:after="329"/>
        <w:ind w:left="-5"/>
      </w:pPr>
      <w:r w:rsidRPr="00AA4C67">
        <w:t xml:space="preserve">(2) Clădirea poate să îşi mențină categoria sau poate fi încadrată la o categorie aferentă unei cote mai mari de majorare a impozitului decât cea inițială. În acest caz, prevederile referitoare la emiterea hotărârii </w:t>
      </w:r>
      <w:r w:rsidRPr="00AA4C67">
        <w:rPr>
          <w:rFonts w:eastAsia="Calibri"/>
        </w:rPr>
        <w:t xml:space="preserve">individuale a Consiliului Local privind </w:t>
      </w:r>
      <w:r w:rsidRPr="00AA4C67">
        <w:t>majorarea impozitului pe clădire se aplică în mod</w:t>
      </w:r>
      <w:r w:rsidRPr="00AA4C67">
        <w:rPr>
          <w:rFonts w:eastAsia="Calibri"/>
        </w:rPr>
        <w:t xml:space="preserve"> </w:t>
      </w:r>
      <w:r w:rsidRPr="00AA4C67">
        <w:t>corespunzător.</w:t>
      </w:r>
      <w:r w:rsidRPr="00AA4C67">
        <w:rPr>
          <w:rFonts w:eastAsia="Calibri"/>
        </w:rPr>
        <w:t xml:space="preserve"> </w:t>
      </w:r>
    </w:p>
    <w:p w14:paraId="4EDB9D06" w14:textId="77777777" w:rsidR="00AA4C67" w:rsidRPr="00AA4C67" w:rsidRDefault="00AA4C67" w:rsidP="00AA4C67">
      <w:pPr>
        <w:pStyle w:val="Heading1"/>
        <w:ind w:left="-5"/>
      </w:pPr>
      <w:bookmarkStart w:id="9" w:name="_Toc38604"/>
      <w:r w:rsidRPr="00AA4C67">
        <w:t xml:space="preserve">6. CRITERII DE EVALUARE  </w:t>
      </w:r>
      <w:bookmarkEnd w:id="9"/>
    </w:p>
    <w:p w14:paraId="5A23C56C" w14:textId="77777777" w:rsidR="00AA4C67" w:rsidRPr="00AA4C67" w:rsidRDefault="00AA4C67" w:rsidP="00AA4C67">
      <w:pPr>
        <w:ind w:left="-5"/>
      </w:pPr>
      <w:r w:rsidRPr="00AA4C67">
        <w:rPr>
          <w:b/>
          <w:bCs/>
        </w:rPr>
        <w:t xml:space="preserve">Art. 14 </w:t>
      </w:r>
      <w:r w:rsidRPr="00AA4C67">
        <w:t>(1) Clădirea neîngrijită</w:t>
      </w:r>
      <w:r w:rsidRPr="00AA4C67">
        <w:rPr>
          <w:rFonts w:eastAsia="Calibri"/>
          <w:b/>
        </w:rPr>
        <w:t xml:space="preserve"> </w:t>
      </w:r>
      <w:r w:rsidRPr="00AA4C67">
        <w:t xml:space="preserve">este clădirea în stare avansată de degradare, stare de paragină, cu fațade nereparate/necurățate/netencuite/nezugrăvite, cu geamuri sparte sau care se află în alte situații de asemenea natură. </w:t>
      </w:r>
      <w:r w:rsidRPr="00AA4C67">
        <w:rPr>
          <w:rFonts w:eastAsia="Calibri"/>
        </w:rPr>
        <w:t xml:space="preserve"> </w:t>
      </w:r>
    </w:p>
    <w:p w14:paraId="29599CB3" w14:textId="77777777" w:rsidR="00AA4C67" w:rsidRPr="00AA4C67" w:rsidRDefault="00AA4C67" w:rsidP="00AA4C67">
      <w:pPr>
        <w:spacing w:line="259" w:lineRule="auto"/>
      </w:pPr>
      <w:r w:rsidRPr="00AA4C67">
        <w:rPr>
          <w:rFonts w:eastAsia="Calibri"/>
        </w:rPr>
        <w:t xml:space="preserve"> </w:t>
      </w:r>
    </w:p>
    <w:p w14:paraId="6DDD380C" w14:textId="77777777" w:rsidR="00AA4C67" w:rsidRPr="00AA4C67" w:rsidRDefault="00AA4C67" w:rsidP="00AA4C67">
      <w:pPr>
        <w:ind w:left="-5"/>
      </w:pPr>
      <w:r w:rsidRPr="00AA4C67">
        <w:rPr>
          <w:rFonts w:eastAsia="Calibri"/>
        </w:rPr>
        <w:t xml:space="preserve">(2) </w:t>
      </w:r>
      <w:r w:rsidRPr="00AA4C67">
        <w:t>Conform fișei de evaluare (Anexa 2) privind starea fizică</w:t>
      </w:r>
      <w:r w:rsidRPr="00AA4C67">
        <w:rPr>
          <w:rFonts w:eastAsia="Calibri"/>
        </w:rPr>
        <w:t xml:space="preserve"> </w:t>
      </w:r>
      <w:r w:rsidRPr="00AA4C67">
        <w:t xml:space="preserve">a clădirii, criteriile de evaluare a stării clădirii </w:t>
      </w:r>
      <w:r w:rsidRPr="00AA4C67">
        <w:rPr>
          <w:rFonts w:eastAsia="Calibri"/>
        </w:rPr>
        <w:t xml:space="preserve">sunt:  </w:t>
      </w:r>
    </w:p>
    <w:p w14:paraId="5ABC06F7" w14:textId="77777777" w:rsidR="00AA4C67" w:rsidRPr="00AA4C67" w:rsidRDefault="00AA4C67" w:rsidP="00AA4C67">
      <w:pPr>
        <w:widowControl/>
        <w:numPr>
          <w:ilvl w:val="0"/>
          <w:numId w:val="16"/>
        </w:numPr>
        <w:autoSpaceDE/>
        <w:autoSpaceDN/>
        <w:spacing w:after="22" w:line="250" w:lineRule="auto"/>
        <w:ind w:hanging="360"/>
        <w:jc w:val="both"/>
      </w:pPr>
      <w:r w:rsidRPr="00AA4C67">
        <w:rPr>
          <w:rFonts w:eastAsia="Calibri"/>
        </w:rPr>
        <w:t xml:space="preserve">categoria I de criterii de evaluare  </w:t>
      </w:r>
    </w:p>
    <w:p w14:paraId="7A640D11" w14:textId="77777777" w:rsidR="00AA4C67" w:rsidRPr="00AA4C67" w:rsidRDefault="00AA4C67" w:rsidP="00AA4C67">
      <w:pPr>
        <w:widowControl/>
        <w:numPr>
          <w:ilvl w:val="1"/>
          <w:numId w:val="16"/>
        </w:numPr>
        <w:autoSpaceDE/>
        <w:autoSpaceDN/>
        <w:spacing w:after="37"/>
        <w:ind w:hanging="586"/>
        <w:jc w:val="both"/>
      </w:pPr>
      <w:r w:rsidRPr="00AA4C67">
        <w:lastRenderedPageBreak/>
        <w:t>zugrăveala este exfoliată în totalitate sau parțial/zugrăveala este decolorată major/orice alte degradări constatate; se vor lua în considerare şi ornamentele, balcoanele, soclul și orice alte componente ale faţadelor spre stradă, precum și împrejmuirea, dacă acestea există;</w:t>
      </w:r>
      <w:r w:rsidRPr="00AA4C67">
        <w:rPr>
          <w:rFonts w:eastAsia="Calibri"/>
        </w:rPr>
        <w:t xml:space="preserve"> </w:t>
      </w:r>
    </w:p>
    <w:p w14:paraId="6B562F1F" w14:textId="77777777" w:rsidR="00AA4C67" w:rsidRPr="00AA4C67" w:rsidRDefault="00AA4C67" w:rsidP="00AA4C67">
      <w:pPr>
        <w:widowControl/>
        <w:numPr>
          <w:ilvl w:val="1"/>
          <w:numId w:val="16"/>
        </w:numPr>
        <w:autoSpaceDE/>
        <w:autoSpaceDN/>
        <w:spacing w:after="24" w:line="250" w:lineRule="auto"/>
        <w:ind w:hanging="586"/>
        <w:jc w:val="both"/>
      </w:pPr>
      <w:r w:rsidRPr="00AA4C67">
        <w:t>jgheaburile/burlanele/elementele de tinichigerie lipsesc în totalitate sau sunt degradate parțial, respectiv sunt neetanșe și/sau deformate/lipsesc parțial (ex. racordul la rețeaua de canalizare)/sunt înfundate/prezintă orice alte degradări constatate; indiferent de materialul din care sunt alcătuite, împreună cu decoraţia specifică (dacă există) etc;</w:t>
      </w:r>
      <w:r w:rsidRPr="00AA4C67">
        <w:rPr>
          <w:rFonts w:eastAsia="Calibri"/>
        </w:rPr>
        <w:t xml:space="preserve"> </w:t>
      </w:r>
    </w:p>
    <w:p w14:paraId="645AB278" w14:textId="77777777" w:rsidR="00AA4C67" w:rsidRPr="00AA4C67" w:rsidRDefault="00AA4C67" w:rsidP="00AA4C67">
      <w:pPr>
        <w:widowControl/>
        <w:numPr>
          <w:ilvl w:val="1"/>
          <w:numId w:val="16"/>
        </w:numPr>
        <w:autoSpaceDE/>
        <w:autoSpaceDN/>
        <w:spacing w:after="24" w:line="250" w:lineRule="auto"/>
        <w:ind w:hanging="586"/>
        <w:jc w:val="both"/>
      </w:pPr>
      <w:r w:rsidRPr="00AA4C67">
        <w:t>tâmplăria prezintă vopsea scorojită în totalitate sau parțial/elemente componente deformate/defecte și/sau neutilizabile/ elemente componente lipsă/orice alte degradări constatate; elementele de tâmplărie sunt: ferestre (împreună cu obloane şi jaluze, dacă este cazul), uşi (împreună cu vitrine) și porţi de acces, împreună cu alementele de feronerie specifice (acolo unde acestea există).</w:t>
      </w:r>
      <w:r w:rsidRPr="00AA4C67">
        <w:rPr>
          <w:rFonts w:eastAsia="Calibri"/>
        </w:rPr>
        <w:t xml:space="preserve"> </w:t>
      </w:r>
    </w:p>
    <w:p w14:paraId="067D8954" w14:textId="77777777" w:rsidR="00AA4C67" w:rsidRPr="00AA4C67" w:rsidRDefault="00AA4C67" w:rsidP="00AA4C67">
      <w:pPr>
        <w:widowControl/>
        <w:numPr>
          <w:ilvl w:val="0"/>
          <w:numId w:val="16"/>
        </w:numPr>
        <w:autoSpaceDE/>
        <w:autoSpaceDN/>
        <w:spacing w:after="22" w:line="250" w:lineRule="auto"/>
        <w:ind w:hanging="360"/>
        <w:jc w:val="both"/>
      </w:pPr>
      <w:r w:rsidRPr="00AA4C67">
        <w:rPr>
          <w:rFonts w:eastAsia="Calibri"/>
        </w:rPr>
        <w:t xml:space="preserve">categoria II de criterii de evaluare  </w:t>
      </w:r>
    </w:p>
    <w:p w14:paraId="190A05EE" w14:textId="77777777" w:rsidR="00AA4C67" w:rsidRPr="00AA4C67" w:rsidRDefault="00AA4C67" w:rsidP="00AA4C67">
      <w:pPr>
        <w:widowControl/>
        <w:numPr>
          <w:ilvl w:val="1"/>
          <w:numId w:val="16"/>
        </w:numPr>
        <w:autoSpaceDE/>
        <w:autoSpaceDN/>
        <w:spacing w:after="24" w:line="250" w:lineRule="auto"/>
        <w:ind w:hanging="586"/>
        <w:jc w:val="both"/>
      </w:pPr>
      <w:r w:rsidRPr="00AA4C67">
        <w:t xml:space="preserve">tencuiala este decopertată în totalitate sau prezintă deteriorări punctuale, precum porțiuni </w:t>
      </w:r>
      <w:r w:rsidRPr="00AA4C67">
        <w:rPr>
          <w:rFonts w:eastAsia="Calibri"/>
        </w:rPr>
        <w:t>izolate decopertate/urme de inf</w:t>
      </w:r>
      <w:r w:rsidRPr="00AA4C67">
        <w:t>iltrații și săruri/ reprezintă un risc pentru trecători /orice alte degradări constatate; se vor lua în considerare şi ornamentele, balcoanele, soclul și orice alte componente ale faţadelor spre stradă, precum și împrejmuirea, dacă acestea există;</w:t>
      </w:r>
      <w:r w:rsidRPr="00AA4C67">
        <w:rPr>
          <w:rFonts w:eastAsia="Calibri"/>
        </w:rPr>
        <w:t xml:space="preserve"> </w:t>
      </w:r>
    </w:p>
    <w:p w14:paraId="30922798" w14:textId="77777777" w:rsidR="00AA4C67" w:rsidRPr="00AA4C67" w:rsidRDefault="00AA4C67" w:rsidP="00AA4C67">
      <w:pPr>
        <w:widowControl/>
        <w:numPr>
          <w:ilvl w:val="1"/>
          <w:numId w:val="16"/>
        </w:numPr>
        <w:autoSpaceDE/>
        <w:autoSpaceDN/>
        <w:spacing w:after="24" w:line="250" w:lineRule="auto"/>
        <w:ind w:hanging="586"/>
        <w:jc w:val="both"/>
      </w:pPr>
      <w:r w:rsidRPr="00AA4C67">
        <w:rPr>
          <w:rFonts w:eastAsia="Calibri"/>
        </w:rPr>
        <w:t>elemente</w:t>
      </w:r>
      <w:r w:rsidRPr="00AA4C67">
        <w:t xml:space="preserve">le decorative lipsesc în totalitate sau parțial/sunt înlocuite parțial sau în totalitate cu elemente neconforme cu caracterul clădirii/sunt desprinse/reprezintă un risc pentru trecători/orice alte degradări constatate; indiferent de materialul din care sunt alcătuite: stuc, piatră, fier, tablă, polistiren etc; se vor lua în considerare și elementele decorative de la nivelul împrejmuirii, acolo unde acestea există; </w:t>
      </w:r>
      <w:r w:rsidRPr="00AA4C67">
        <w:rPr>
          <w:rFonts w:eastAsia="Calibri"/>
        </w:rPr>
        <w:t xml:space="preserve"> </w:t>
      </w:r>
    </w:p>
    <w:p w14:paraId="7205CB88" w14:textId="77777777" w:rsidR="00AA4C67" w:rsidRPr="00AA4C67" w:rsidRDefault="00AA4C67" w:rsidP="00AA4C67">
      <w:pPr>
        <w:widowControl/>
        <w:numPr>
          <w:ilvl w:val="1"/>
          <w:numId w:val="16"/>
        </w:numPr>
        <w:autoSpaceDE/>
        <w:autoSpaceDN/>
        <w:spacing w:after="24" w:line="250" w:lineRule="auto"/>
        <w:ind w:hanging="586"/>
        <w:jc w:val="both"/>
      </w:pPr>
      <w:r w:rsidRPr="00AA4C67">
        <w:t xml:space="preserve">cornişa/streaşina/aticul prezintă elemente de închidere desprinse în totalitate sau sunt </w:t>
      </w:r>
      <w:r w:rsidRPr="00AA4C67">
        <w:rPr>
          <w:rFonts w:eastAsia="Calibri"/>
        </w:rPr>
        <w:t>degr</w:t>
      </w:r>
      <w:r w:rsidRPr="00AA4C67">
        <w:t xml:space="preserve">adate punctual/sunt urme vizibile de umiditate/reprezintă un risc pentru trecători/orice alte degradări constatate; indiferent dacă este streaşină orizontală, înclinată sau înfundată; </w:t>
      </w:r>
      <w:r w:rsidRPr="00AA4C67">
        <w:rPr>
          <w:rFonts w:eastAsia="Calibri"/>
        </w:rPr>
        <w:t xml:space="preserve"> </w:t>
      </w:r>
    </w:p>
    <w:p w14:paraId="635E0E06" w14:textId="77777777" w:rsidR="00AA4C67" w:rsidRPr="00AA4C67" w:rsidRDefault="00AA4C67" w:rsidP="00AA4C67">
      <w:pPr>
        <w:widowControl/>
        <w:numPr>
          <w:ilvl w:val="1"/>
          <w:numId w:val="16"/>
        </w:numPr>
        <w:autoSpaceDE/>
        <w:autoSpaceDN/>
        <w:spacing w:after="24" w:line="250" w:lineRule="auto"/>
        <w:ind w:hanging="586"/>
        <w:jc w:val="both"/>
      </w:pPr>
      <w:r w:rsidRPr="00AA4C67">
        <w:t>învelitoarea (în două ape sau mai multe/terasă) lipseşte în totalitate sau este degradată parţial, respectiv coamele sunt neetanşe (lipsesc parțial elemente ale învelitorii)/învelitoarea prezintă curburi, rupturi majore/orice alte degradări constatate; indiferent de materialul din care este alcătuită: ţiglă, tablă, şindrilă, membrană bituminoasă etc.</w:t>
      </w:r>
      <w:r w:rsidRPr="00AA4C67">
        <w:rPr>
          <w:rFonts w:eastAsia="Calibri"/>
        </w:rPr>
        <w:t xml:space="preserve"> </w:t>
      </w:r>
    </w:p>
    <w:p w14:paraId="2A4CF27E" w14:textId="77777777" w:rsidR="00AA4C67" w:rsidRPr="00AA4C67" w:rsidRDefault="00AA4C67" w:rsidP="00AA4C67">
      <w:pPr>
        <w:widowControl/>
        <w:numPr>
          <w:ilvl w:val="0"/>
          <w:numId w:val="16"/>
        </w:numPr>
        <w:autoSpaceDE/>
        <w:autoSpaceDN/>
        <w:spacing w:after="22" w:line="250" w:lineRule="auto"/>
        <w:ind w:hanging="360"/>
        <w:jc w:val="both"/>
      </w:pPr>
      <w:r w:rsidRPr="00AA4C67">
        <w:rPr>
          <w:rFonts w:eastAsia="Calibri"/>
        </w:rPr>
        <w:t xml:space="preserve">categoria III de criterii de evaluare  </w:t>
      </w:r>
    </w:p>
    <w:p w14:paraId="64FF9E58" w14:textId="77777777" w:rsidR="00AA4C67" w:rsidRPr="00AA4C67" w:rsidRDefault="00AA4C67" w:rsidP="00AA4C67">
      <w:pPr>
        <w:widowControl/>
        <w:numPr>
          <w:ilvl w:val="1"/>
          <w:numId w:val="16"/>
        </w:numPr>
        <w:autoSpaceDE/>
        <w:autoSpaceDN/>
        <w:spacing w:after="24" w:line="250" w:lineRule="auto"/>
        <w:ind w:hanging="586"/>
        <w:jc w:val="both"/>
      </w:pPr>
      <w:r w:rsidRPr="00AA4C67">
        <w:t xml:space="preserve">coşurile de fum, lucarnele și orice alte elemente care compun șarpanta lipsesc în totalitate sau prezintă elemente componente care sunt desprinse (cu sau fără risc de cădere), lipsesc </w:t>
      </w:r>
      <w:r w:rsidRPr="00AA4C67">
        <w:rPr>
          <w:rFonts w:eastAsia="Calibri"/>
        </w:rPr>
        <w:t>sau sun</w:t>
      </w:r>
      <w:r w:rsidRPr="00AA4C67">
        <w:t xml:space="preserve">t degradate/elementele structurale ale șarpantei lipsesc în totalitate sau parțial/prezintă deformări/orice alte degradări constatate; se vor lua în considerare deficiențele structurale vizibile din exterior; se vor lua în considerare şi coşurile de fum, </w:t>
      </w:r>
      <w:r w:rsidRPr="00AA4C67">
        <w:rPr>
          <w:rFonts w:eastAsia="Calibri"/>
        </w:rPr>
        <w:t>l</w:t>
      </w:r>
      <w:r w:rsidRPr="00AA4C67">
        <w:t xml:space="preserve">ucarnele etc. componente ale şarpantei; </w:t>
      </w:r>
      <w:r w:rsidRPr="00AA4C67">
        <w:rPr>
          <w:rFonts w:eastAsia="Calibri"/>
        </w:rPr>
        <w:t xml:space="preserve"> </w:t>
      </w:r>
    </w:p>
    <w:p w14:paraId="3D6A7641" w14:textId="77777777" w:rsidR="00AA4C67" w:rsidRPr="00AA4C67" w:rsidRDefault="00AA4C67" w:rsidP="00AA4C67">
      <w:pPr>
        <w:widowControl/>
        <w:numPr>
          <w:ilvl w:val="1"/>
          <w:numId w:val="16"/>
        </w:numPr>
        <w:autoSpaceDE/>
        <w:autoSpaceDN/>
        <w:spacing w:after="37"/>
        <w:ind w:hanging="586"/>
        <w:jc w:val="both"/>
      </w:pPr>
      <w:r w:rsidRPr="00AA4C67">
        <w:t xml:space="preserve">zidurile exterioare (inclusiv calcanele) prezintă elemente lipsă în totalitate sau parțial (colţuri de clădire, porțiuni din pereți, soclu etc)/crăpături de dimensiuni mari, deformări/reprezintă un risc pentru trecători/orice alte degradări constatate; se vor lua în considerare deficiențele structurale vizibile din exterior. Indiferent de materialul din care sunt compuși pereții: zidărie din cărămidă, zidărie din piatră, lemn, beton etc; </w:t>
      </w:r>
      <w:r w:rsidRPr="00AA4C67">
        <w:rPr>
          <w:rFonts w:eastAsia="Calibri"/>
        </w:rPr>
        <w:t xml:space="preserve"> </w:t>
      </w:r>
    </w:p>
    <w:p w14:paraId="38475EC0" w14:textId="77777777" w:rsidR="00AA4C67" w:rsidRPr="00AA4C67" w:rsidRDefault="00AA4C67" w:rsidP="00AA4C67">
      <w:pPr>
        <w:widowControl/>
        <w:numPr>
          <w:ilvl w:val="1"/>
          <w:numId w:val="16"/>
        </w:numPr>
        <w:autoSpaceDE/>
        <w:autoSpaceDN/>
        <w:spacing w:line="250" w:lineRule="auto"/>
        <w:ind w:hanging="586"/>
        <w:jc w:val="both"/>
      </w:pPr>
      <w:r w:rsidRPr="00AA4C67">
        <w:t>împrejmuirea prezintă elemente lipsă în totalitate sau parțial/crăpăt</w:t>
      </w:r>
      <w:r w:rsidRPr="00AA4C67">
        <w:rPr>
          <w:rFonts w:eastAsia="Calibri"/>
        </w:rPr>
        <w:t xml:space="preserve">uri de dimensiuni </w:t>
      </w:r>
      <w:r w:rsidRPr="00AA4C67">
        <w:t>mari/deformări/ înclinări structurale vizibile/reprezintă un risc pentru trecători/orice alte degradări constatate; se vor lua în considerare deficiențele structurale vizibile din exterior. Indiferent de materialul din care este alcătuită</w:t>
      </w:r>
      <w:r w:rsidRPr="00AA4C67">
        <w:rPr>
          <w:rFonts w:eastAsia="Calibri"/>
        </w:rPr>
        <w:t xml:space="preserve"> </w:t>
      </w:r>
      <w:r w:rsidRPr="00AA4C67">
        <w:t>împrejmuirea şi de elementele sale decorative.</w:t>
      </w:r>
      <w:r w:rsidRPr="00AA4C67">
        <w:rPr>
          <w:rFonts w:eastAsia="Calibri"/>
        </w:rPr>
        <w:t xml:space="preserve"> </w:t>
      </w:r>
    </w:p>
    <w:p w14:paraId="250ABC00" w14:textId="77777777" w:rsidR="00AA4C67" w:rsidRPr="00AA4C67" w:rsidRDefault="00AA4C67" w:rsidP="00AA4C67">
      <w:pPr>
        <w:spacing w:line="259" w:lineRule="auto"/>
      </w:pPr>
      <w:r w:rsidRPr="00AA4C67">
        <w:rPr>
          <w:rFonts w:eastAsia="Calibri"/>
        </w:rPr>
        <w:t xml:space="preserve"> </w:t>
      </w:r>
    </w:p>
    <w:p w14:paraId="27DB1415" w14:textId="77777777" w:rsidR="00AA4C67" w:rsidRPr="00AA4C67" w:rsidRDefault="00AA4C67" w:rsidP="00AA4C67">
      <w:pPr>
        <w:ind w:left="-5"/>
      </w:pPr>
      <w:r w:rsidRPr="00AA4C67">
        <w:rPr>
          <w:b/>
          <w:bCs/>
        </w:rPr>
        <w:t xml:space="preserve">Art. 15 </w:t>
      </w:r>
      <w:r w:rsidRPr="00AA4C67">
        <w:t xml:space="preserve">Se stabilește următoarea clasificare a majorării </w:t>
      </w:r>
      <w:r w:rsidRPr="00AA4C67">
        <w:rPr>
          <w:rFonts w:eastAsia="Calibri"/>
        </w:rPr>
        <w:t xml:space="preserve">impozitului pentru </w:t>
      </w:r>
      <w:r w:rsidRPr="00AA4C67">
        <w:t>clădiril</w:t>
      </w:r>
      <w:r w:rsidRPr="00AA4C67">
        <w:rPr>
          <w:rFonts w:eastAsia="Calibri"/>
        </w:rPr>
        <w:t xml:space="preserve">e </w:t>
      </w:r>
      <w:r w:rsidRPr="00AA4C67">
        <w:t>care intră sub incidența acestei proceduri, în raport cu starea lor tehnică, care este stabilită</w:t>
      </w:r>
      <w:r w:rsidRPr="00AA4C67">
        <w:rPr>
          <w:rFonts w:eastAsia="Calibri"/>
        </w:rPr>
        <w:t xml:space="preserve"> </w:t>
      </w:r>
      <w:r w:rsidRPr="00AA4C67">
        <w:t xml:space="preserve">în urma completării fișei tehnice (Anexa 2) de către compartimentele funcționale/de resort </w:t>
      </w:r>
      <w:r w:rsidRPr="00AA4C67">
        <w:rPr>
          <w:rFonts w:eastAsia="Calibri"/>
        </w:rPr>
        <w:t xml:space="preserve">din cadrul aparatului de specialitate al primarului, cu </w:t>
      </w:r>
      <w:r w:rsidRPr="00AA4C67">
        <w:t>atribuții î</w:t>
      </w:r>
      <w:r w:rsidRPr="00AA4C67">
        <w:rPr>
          <w:rFonts w:eastAsia="Calibri"/>
        </w:rPr>
        <w:t xml:space="preserve">n domeniul urbanismului: </w:t>
      </w:r>
    </w:p>
    <w:p w14:paraId="1A9E396E" w14:textId="77777777" w:rsidR="00AA4C67" w:rsidRPr="00AA4C67" w:rsidRDefault="00AA4C67" w:rsidP="00AA4C67">
      <w:pPr>
        <w:widowControl/>
        <w:numPr>
          <w:ilvl w:val="0"/>
          <w:numId w:val="17"/>
        </w:numPr>
        <w:autoSpaceDE/>
        <w:autoSpaceDN/>
        <w:spacing w:after="37"/>
        <w:ind w:hanging="360"/>
        <w:jc w:val="both"/>
      </w:pPr>
      <w:r w:rsidRPr="00AA4C67">
        <w:rPr>
          <w:rFonts w:eastAsia="Calibri"/>
        </w:rPr>
        <w:lastRenderedPageBreak/>
        <w:t xml:space="preserve">categoria 1 de majorare a impozitului </w:t>
      </w:r>
      <w:r w:rsidRPr="00AA4C67">
        <w:t>(300%), pentru clădirile care prezintă degradări la nivelul a cel puțin un criteriu din categoria I de criterii de evaluare</w:t>
      </w:r>
      <w:r w:rsidRPr="00AA4C67">
        <w:rPr>
          <w:rFonts w:eastAsia="Calibri"/>
        </w:rPr>
        <w:t xml:space="preserve"> </w:t>
      </w:r>
      <w:r w:rsidRPr="00AA4C67">
        <w:t xml:space="preserve">sau a cel puțin un criteriu din categoria II de </w:t>
      </w:r>
      <w:r w:rsidRPr="00AA4C67">
        <w:rPr>
          <w:rFonts w:eastAsia="Calibri"/>
        </w:rPr>
        <w:t xml:space="preserve">criterii de evaluare;  </w:t>
      </w:r>
    </w:p>
    <w:p w14:paraId="430DF598" w14:textId="77777777" w:rsidR="00AA4C67" w:rsidRPr="00AA4C67" w:rsidRDefault="00AA4C67" w:rsidP="00AA4C67">
      <w:pPr>
        <w:widowControl/>
        <w:numPr>
          <w:ilvl w:val="0"/>
          <w:numId w:val="17"/>
        </w:numPr>
        <w:autoSpaceDE/>
        <w:autoSpaceDN/>
        <w:spacing w:after="24" w:line="250" w:lineRule="auto"/>
        <w:ind w:hanging="360"/>
        <w:jc w:val="both"/>
      </w:pPr>
      <w:r w:rsidRPr="00AA4C67">
        <w:rPr>
          <w:rFonts w:eastAsia="Calibri"/>
        </w:rPr>
        <w:t xml:space="preserve">categoria 2 de majorare a impozitului </w:t>
      </w:r>
      <w:r w:rsidRPr="00AA4C67">
        <w:t xml:space="preserve">(400%), pentru clădirile care prezintă degradări la nivelul a cel puțin un criteriu din categoria I și a cel puțin un criteriu din categoria II de criterii de evaluare; </w:t>
      </w:r>
      <w:r w:rsidRPr="00AA4C67">
        <w:rPr>
          <w:rFonts w:eastAsia="Calibri"/>
        </w:rPr>
        <w:t xml:space="preserve"> </w:t>
      </w:r>
    </w:p>
    <w:p w14:paraId="0993B0BF" w14:textId="77777777" w:rsidR="00AA4C67" w:rsidRPr="00AA4C67" w:rsidRDefault="00AA4C67" w:rsidP="00AA4C67">
      <w:pPr>
        <w:widowControl/>
        <w:numPr>
          <w:ilvl w:val="0"/>
          <w:numId w:val="17"/>
        </w:numPr>
        <w:autoSpaceDE/>
        <w:autoSpaceDN/>
        <w:spacing w:after="329" w:line="250" w:lineRule="auto"/>
        <w:ind w:hanging="360"/>
        <w:jc w:val="both"/>
      </w:pPr>
      <w:r w:rsidRPr="00AA4C67">
        <w:rPr>
          <w:rFonts w:eastAsia="Calibri"/>
        </w:rPr>
        <w:t xml:space="preserve">categoria 3 de majorare a impozitului (500%), </w:t>
      </w:r>
      <w:r w:rsidRPr="00AA4C67">
        <w:t>pentru clădirile care prezintă degradări la nivelul a cel puțin un criteriu din categoria III de criterii de evaluare.</w:t>
      </w:r>
      <w:r w:rsidRPr="00AA4C67">
        <w:rPr>
          <w:rFonts w:eastAsia="Calibri"/>
        </w:rPr>
        <w:t xml:space="preserve"> </w:t>
      </w:r>
    </w:p>
    <w:p w14:paraId="01F051C7" w14:textId="77777777" w:rsidR="00AA4C67" w:rsidRPr="00AA4C67" w:rsidRDefault="00AA4C67" w:rsidP="00AA4C67">
      <w:pPr>
        <w:pStyle w:val="Heading1"/>
        <w:ind w:left="-5"/>
      </w:pPr>
      <w:bookmarkStart w:id="10" w:name="_Toc38605"/>
      <w:r w:rsidRPr="00AA4C67">
        <w:t xml:space="preserve">7. </w:t>
      </w:r>
      <w:r w:rsidRPr="00AA4C67">
        <w:rPr>
          <w:rFonts w:eastAsia="Calibri"/>
        </w:rPr>
        <w:t>EXCEPȚII</w:t>
      </w:r>
      <w:r w:rsidRPr="00AA4C67">
        <w:t xml:space="preserve"> DE LA APLICAREA </w:t>
      </w:r>
      <w:r w:rsidRPr="00AA4C67">
        <w:rPr>
          <w:rFonts w:eastAsia="Calibri"/>
        </w:rPr>
        <w:t xml:space="preserve">MAJORĂRII </w:t>
      </w:r>
      <w:r w:rsidRPr="00AA4C67">
        <w:t xml:space="preserve">IMPOZITULUI </w:t>
      </w:r>
      <w:r w:rsidRPr="00AA4C67">
        <w:rPr>
          <w:rFonts w:eastAsia="Calibri"/>
        </w:rPr>
        <w:t>PE CLĂDIRE</w:t>
      </w:r>
      <w:r w:rsidRPr="00AA4C67">
        <w:t xml:space="preserve"> </w:t>
      </w:r>
      <w:bookmarkEnd w:id="10"/>
    </w:p>
    <w:p w14:paraId="7B7DF038" w14:textId="77777777" w:rsidR="00AA4C67" w:rsidRPr="00AA4C67" w:rsidRDefault="00AA4C67" w:rsidP="00AA4C67">
      <w:pPr>
        <w:ind w:left="-5"/>
      </w:pPr>
      <w:r w:rsidRPr="00AA4C67">
        <w:rPr>
          <w:b/>
          <w:bCs/>
        </w:rPr>
        <w:t xml:space="preserve">Art. 16 </w:t>
      </w:r>
      <w:r w:rsidRPr="00AA4C67">
        <w:rPr>
          <w:rFonts w:eastAsia="Calibri"/>
          <w:b/>
        </w:rPr>
        <w:t xml:space="preserve"> </w:t>
      </w:r>
      <w:r w:rsidRPr="00AA4C67">
        <w:t xml:space="preserve">(1) Construcțiile încadrate la categoria neîngrijite/degradate, în conformitate cu prevederile </w:t>
      </w:r>
      <w:r w:rsidRPr="00AA4C67">
        <w:rPr>
          <w:rFonts w:eastAsia="Calibri"/>
        </w:rPr>
        <w:t>punctului 168 lit. c) din HG nr. 1/2016 pentru aprobarea Normelor metodologice de aplicare a Legii nr. 227/2015 privind Codul fiscal</w:t>
      </w:r>
      <w:r w:rsidRPr="00AA4C67">
        <w:t>, fac excepție de la majorarea impozitului pe clădire în situația în care</w:t>
      </w:r>
      <w:r w:rsidRPr="00AA4C67">
        <w:rPr>
          <w:rFonts w:eastAsia="Calibri"/>
        </w:rPr>
        <w:t xml:space="preserve">: </w:t>
      </w:r>
    </w:p>
    <w:p w14:paraId="297585A4" w14:textId="77777777" w:rsidR="00AA4C67" w:rsidRPr="00AA4C67" w:rsidRDefault="00AA4C67" w:rsidP="00AA4C67">
      <w:pPr>
        <w:widowControl/>
        <w:numPr>
          <w:ilvl w:val="0"/>
          <w:numId w:val="18"/>
        </w:numPr>
        <w:autoSpaceDE/>
        <w:autoSpaceDN/>
        <w:spacing w:line="250" w:lineRule="auto"/>
        <w:ind w:hanging="360"/>
        <w:jc w:val="both"/>
      </w:pPr>
      <w:r w:rsidRPr="00AA4C67">
        <w:t xml:space="preserve">proprietarii dețin autorizație de construire/desființare valabilă pentru acestea, în vederea construirii/renovării/demolării/amenajării terenului și au anunțat începerea lucrărilor atât la </w:t>
      </w:r>
    </w:p>
    <w:p w14:paraId="1C94A159" w14:textId="77777777" w:rsidR="00AA4C67" w:rsidRPr="00AA4C67" w:rsidRDefault="00AA4C67" w:rsidP="00AA4C67">
      <w:pPr>
        <w:ind w:left="730"/>
      </w:pPr>
      <w:r w:rsidRPr="00AA4C67">
        <w:rPr>
          <w:rFonts w:eastAsia="Calibri"/>
        </w:rPr>
        <w:t xml:space="preserve">Inspectoratul de Stat </w:t>
      </w:r>
      <w:r w:rsidRPr="00AA4C67">
        <w:t>în Construcții cât și la autoritatea publică locală</w:t>
      </w:r>
      <w:r w:rsidRPr="00AA4C67">
        <w:rPr>
          <w:rFonts w:eastAsia="Calibri"/>
        </w:rPr>
        <w:t xml:space="preserve">; </w:t>
      </w:r>
    </w:p>
    <w:p w14:paraId="0CFE92BA" w14:textId="019B74E1" w:rsidR="00AA4C67" w:rsidRPr="00AA4C67" w:rsidRDefault="00AA4C67" w:rsidP="00AA4C67">
      <w:pPr>
        <w:widowControl/>
        <w:numPr>
          <w:ilvl w:val="0"/>
          <w:numId w:val="18"/>
        </w:numPr>
        <w:autoSpaceDE/>
        <w:autoSpaceDN/>
        <w:spacing w:line="250" w:lineRule="auto"/>
        <w:ind w:hanging="360"/>
        <w:jc w:val="both"/>
      </w:pPr>
      <w:r w:rsidRPr="00AA4C67">
        <w:t>proprietarii dețin răspunsul</w:t>
      </w:r>
      <w:r w:rsidRPr="00AA4C67">
        <w:rPr>
          <w:rFonts w:eastAsia="Calibri"/>
        </w:rPr>
        <w:t xml:space="preserve"> scris al </w:t>
      </w:r>
      <w:r w:rsidRPr="00AA4C67">
        <w:t xml:space="preserve">Comunei Balinț, care conține condițiile și termenele de executare ale lucrărilor care nu necesită autorizație de construire, conform art. 11 alin. (2) și alin. (4) </w:t>
      </w:r>
      <w:r w:rsidRPr="00AA4C67">
        <w:rPr>
          <w:rFonts w:eastAsia="Calibri"/>
        </w:rPr>
        <w:t xml:space="preserve">din </w:t>
      </w:r>
      <w:r w:rsidRPr="00AA4C67">
        <w:rPr>
          <w:rFonts w:eastAsia="Calibri"/>
          <w:i/>
        </w:rPr>
        <w:t>Legea nr. 50/1991 privind autorizarea executării lucrărilor de construcții</w:t>
      </w:r>
      <w:r w:rsidRPr="00AA4C67">
        <w:rPr>
          <w:rFonts w:eastAsia="Calibri"/>
        </w:rPr>
        <w:t xml:space="preserve"> </w:t>
      </w:r>
      <w:r w:rsidRPr="00AA4C67">
        <w:t>republicată și fac dovada începerii lucrărilor prin intermediul unei declarații pe proprie răspundere</w:t>
      </w:r>
      <w:r w:rsidRPr="00AA4C67">
        <w:rPr>
          <w:rFonts w:eastAsia="Calibri"/>
        </w:rPr>
        <w:t xml:space="preserve"> (Anexa 6). </w:t>
      </w:r>
    </w:p>
    <w:p w14:paraId="1D4F9050" w14:textId="77777777" w:rsidR="00AA4C67" w:rsidRPr="00AA4C67" w:rsidRDefault="00AA4C67" w:rsidP="00AA4C67">
      <w:pPr>
        <w:spacing w:line="259" w:lineRule="auto"/>
      </w:pPr>
      <w:r w:rsidRPr="00AA4C67">
        <w:rPr>
          <w:rFonts w:eastAsia="Calibri"/>
        </w:rPr>
        <w:t xml:space="preserve"> </w:t>
      </w:r>
    </w:p>
    <w:p w14:paraId="105FFD05" w14:textId="66E50121" w:rsidR="00AA4C67" w:rsidRPr="00AA4C67" w:rsidRDefault="00AA4C67" w:rsidP="00AA4C67">
      <w:pPr>
        <w:widowControl/>
        <w:numPr>
          <w:ilvl w:val="0"/>
          <w:numId w:val="19"/>
        </w:numPr>
        <w:autoSpaceDE/>
        <w:autoSpaceDN/>
        <w:spacing w:line="250" w:lineRule="auto"/>
        <w:ind w:hanging="322"/>
        <w:jc w:val="both"/>
      </w:pPr>
      <w:r w:rsidRPr="00AA4C67">
        <w:t>Excepțiile de la alin. (1) produc efecte atât timp cât autorizația de construire</w:t>
      </w:r>
      <w:r w:rsidR="007736DF">
        <w:t xml:space="preserve"> este</w:t>
      </w:r>
      <w:r w:rsidRPr="00AA4C67">
        <w:t xml:space="preserve"> în termen de valabilitate. Proprietarii au obligația să se asigure că lucrările se desfășoară în termenele de valabilitate ale documentelor mai sus amintite. În caz contrar se consideră că imobilul se încadrează în categoria de</w:t>
      </w:r>
      <w:r w:rsidRPr="00AA4C67">
        <w:rPr>
          <w:rFonts w:eastAsia="Calibri"/>
        </w:rPr>
        <w:t xml:space="preserve"> </w:t>
      </w:r>
      <w:r w:rsidRPr="00AA4C67">
        <w:t>clădire neîngrijită/degradată și se vor aplica măsurile prevăzute în conformitate cu gradul de încadrare.</w:t>
      </w:r>
      <w:r w:rsidRPr="00AA4C67">
        <w:rPr>
          <w:rFonts w:eastAsia="Calibri"/>
        </w:rPr>
        <w:t xml:space="preserve"> </w:t>
      </w:r>
    </w:p>
    <w:p w14:paraId="4D7A65E2" w14:textId="77777777" w:rsidR="00AA4C67" w:rsidRPr="00AA4C67" w:rsidRDefault="00AA4C67" w:rsidP="00AA4C67">
      <w:pPr>
        <w:spacing w:line="259" w:lineRule="auto"/>
      </w:pPr>
      <w:r w:rsidRPr="00AA4C67">
        <w:rPr>
          <w:rFonts w:eastAsia="Calibri"/>
        </w:rPr>
        <w:t xml:space="preserve"> </w:t>
      </w:r>
    </w:p>
    <w:p w14:paraId="6BA36A5D" w14:textId="77777777" w:rsidR="00AA4C67" w:rsidRPr="00AA4C67" w:rsidRDefault="00AA4C67" w:rsidP="00AA4C67">
      <w:pPr>
        <w:widowControl/>
        <w:numPr>
          <w:ilvl w:val="0"/>
          <w:numId w:val="19"/>
        </w:numPr>
        <w:autoSpaceDE/>
        <w:autoSpaceDN/>
        <w:spacing w:after="24" w:line="250" w:lineRule="auto"/>
        <w:ind w:hanging="322"/>
        <w:jc w:val="both"/>
      </w:pPr>
      <w:r w:rsidRPr="00AA4C67">
        <w:t>Nu intră sub incidența prezentei proceduri</w:t>
      </w:r>
      <w:r w:rsidRPr="00AA4C67">
        <w:rPr>
          <w:rFonts w:eastAsia="Calibri"/>
        </w:rPr>
        <w:t xml:space="preserve">: </w:t>
      </w:r>
    </w:p>
    <w:p w14:paraId="773454C3" w14:textId="77777777" w:rsidR="00AA4C67" w:rsidRPr="00AA4C67" w:rsidRDefault="00AA4C67" w:rsidP="00AA4C67">
      <w:pPr>
        <w:widowControl/>
        <w:numPr>
          <w:ilvl w:val="1"/>
          <w:numId w:val="19"/>
        </w:numPr>
        <w:autoSpaceDE/>
        <w:autoSpaceDN/>
        <w:spacing w:after="24" w:line="250" w:lineRule="auto"/>
        <w:ind w:hanging="360"/>
        <w:jc w:val="both"/>
      </w:pPr>
      <w:r w:rsidRPr="00AA4C67">
        <w:t>clădirile expertizate tehnic şi încadrate, în condiţiile legii, în clasa I de risc seismic şi pentru</w:t>
      </w:r>
      <w:r w:rsidRPr="00AA4C67">
        <w:rPr>
          <w:rFonts w:eastAsia="Calibri"/>
        </w:rPr>
        <w:t xml:space="preserve"> care proprietarii - </w:t>
      </w:r>
      <w:r w:rsidRPr="00AA4C67">
        <w:t xml:space="preserve">persoane fizice şi juridice </w:t>
      </w:r>
      <w:r w:rsidRPr="00AA4C67">
        <w:rPr>
          <w:rFonts w:eastAsia="Calibri"/>
        </w:rPr>
        <w:t xml:space="preserve">- </w:t>
      </w:r>
      <w:r w:rsidRPr="00AA4C67">
        <w:t>sunt obligaţi să acţioneze pentru proiectarea şi executarea lucrărilor de intervenţie privind reducerea riscului seismic al clădirilor</w:t>
      </w:r>
      <w:r w:rsidRPr="00AA4C67">
        <w:rPr>
          <w:rFonts w:eastAsia="Calibri"/>
        </w:rPr>
        <w:t xml:space="preserve">;  </w:t>
      </w:r>
    </w:p>
    <w:p w14:paraId="2DA4BB18" w14:textId="64D50D8E" w:rsidR="00AA4C67" w:rsidRPr="00AA4C67" w:rsidRDefault="00AA4C67" w:rsidP="00AA4C67">
      <w:pPr>
        <w:widowControl/>
        <w:numPr>
          <w:ilvl w:val="1"/>
          <w:numId w:val="19"/>
        </w:numPr>
        <w:autoSpaceDE/>
        <w:autoSpaceDN/>
        <w:spacing w:after="329" w:line="250" w:lineRule="auto"/>
        <w:ind w:hanging="360"/>
        <w:jc w:val="both"/>
      </w:pPr>
      <w:r w:rsidRPr="00AA4C67">
        <w:t>clădirile reabilitate termic aflate în perioada de garanție sau în curs de reabilitare la data intrării în vigoare a prezentei proceduri.</w:t>
      </w:r>
      <w:r w:rsidRPr="00AA4C67">
        <w:rPr>
          <w:rFonts w:eastAsia="Calibri"/>
        </w:rPr>
        <w:t xml:space="preserve"> </w:t>
      </w:r>
    </w:p>
    <w:p w14:paraId="23AA641B" w14:textId="77777777" w:rsidR="00AA4C67" w:rsidRPr="00AA4C67" w:rsidRDefault="00AA4C67" w:rsidP="00AA4C67">
      <w:pPr>
        <w:pStyle w:val="Heading1"/>
        <w:ind w:left="-5"/>
      </w:pPr>
      <w:bookmarkStart w:id="11" w:name="_Toc38606"/>
      <w:r w:rsidRPr="00AA4C67">
        <w:t>8</w:t>
      </w:r>
      <w:r w:rsidRPr="00AA4C67">
        <w:rPr>
          <w:rFonts w:eastAsia="Calibri"/>
        </w:rPr>
        <w:t>. DISPOZIȚII FINALE</w:t>
      </w:r>
      <w:r w:rsidRPr="00AA4C67">
        <w:t xml:space="preserve"> </w:t>
      </w:r>
      <w:bookmarkEnd w:id="11"/>
    </w:p>
    <w:p w14:paraId="5ACF3839" w14:textId="77777777" w:rsidR="00AA4C67" w:rsidRPr="00AA4C67" w:rsidRDefault="00AA4C67" w:rsidP="00AA4C67">
      <w:pPr>
        <w:ind w:left="-5"/>
      </w:pPr>
      <w:r w:rsidRPr="00AA4C67">
        <w:rPr>
          <w:b/>
          <w:bCs/>
        </w:rPr>
        <w:t>Art. 17</w:t>
      </w:r>
      <w:r w:rsidRPr="00AA4C67">
        <w:rPr>
          <w:rFonts w:eastAsia="Calibri"/>
          <w:b/>
        </w:rPr>
        <w:t xml:space="preserve"> </w:t>
      </w:r>
      <w:r w:rsidRPr="00AA4C67">
        <w:t>(1) În cazul în care proprietarul unei clădiri</w:t>
      </w:r>
      <w:r w:rsidRPr="00AA4C67">
        <w:rPr>
          <w:rFonts w:eastAsia="Calibri"/>
        </w:rPr>
        <w:t xml:space="preserve"> sau al </w:t>
      </w:r>
      <w:r w:rsidRPr="00AA4C67">
        <w:t>unui spațiu din aceasta</w:t>
      </w:r>
      <w:r w:rsidRPr="00AA4C67">
        <w:rPr>
          <w:rFonts w:eastAsia="Calibri"/>
        </w:rPr>
        <w:t>, care a fost evaluat</w:t>
      </w:r>
      <w:r w:rsidRPr="00AA4C67">
        <w:t>ă</w:t>
      </w:r>
      <w:r w:rsidRPr="00AA4C67">
        <w:rPr>
          <w:rFonts w:eastAsia="Calibri"/>
        </w:rPr>
        <w:t xml:space="preserve"> ca fiind </w:t>
      </w:r>
      <w:r w:rsidRPr="00AA4C67">
        <w:t>neîngrijită</w:t>
      </w:r>
      <w:r w:rsidRPr="00AA4C67">
        <w:rPr>
          <w:rFonts w:eastAsia="Calibri"/>
        </w:rPr>
        <w:t>/degradat</w:t>
      </w:r>
      <w:r w:rsidRPr="00AA4C67">
        <w:t>ă,</w:t>
      </w:r>
      <w:r w:rsidRPr="00AA4C67">
        <w:rPr>
          <w:rFonts w:eastAsia="Calibri"/>
        </w:rPr>
        <w:t xml:space="preserve"> </w:t>
      </w:r>
      <w:r w:rsidRPr="00AA4C67">
        <w:t>înstrăinează imobilul în cauză înaintea termenului la care trebuia să efectueze lucrările de întreținere/îngrijire necesare</w:t>
      </w:r>
      <w:r w:rsidRPr="00AA4C67">
        <w:rPr>
          <w:rFonts w:eastAsia="Calibri"/>
        </w:rPr>
        <w:t xml:space="preserve">, </w:t>
      </w:r>
      <w:r w:rsidRPr="00AA4C67">
        <w:t>se aplică prevederile de la punctul 168</w:t>
      </w:r>
      <w:r w:rsidRPr="00AA4C67">
        <w:rPr>
          <w:rFonts w:eastAsia="Calibri"/>
        </w:rPr>
        <w:t xml:space="preserve">, lit. h) </w:t>
      </w:r>
      <w:r w:rsidRPr="00AA4C67">
        <w:t xml:space="preserve">din Hotărârea de Guvern nr. </w:t>
      </w:r>
      <w:r w:rsidRPr="00AA4C67">
        <w:rPr>
          <w:rFonts w:eastAsia="Calibri"/>
        </w:rPr>
        <w:t xml:space="preserve">1/2016 privind Normele de aplicare a Legii nr. 227/2015 privind Codul Fiscal, respectiv se reia procedura pentru noul proprietar.  </w:t>
      </w:r>
    </w:p>
    <w:p w14:paraId="5AACC96F" w14:textId="77777777" w:rsidR="00AA4C67" w:rsidRPr="00AA4C67" w:rsidRDefault="00AA4C67" w:rsidP="00AA4C67">
      <w:pPr>
        <w:spacing w:line="259" w:lineRule="auto"/>
      </w:pPr>
      <w:r w:rsidRPr="00AA4C67">
        <w:rPr>
          <w:rFonts w:eastAsia="Calibri"/>
        </w:rPr>
        <w:t xml:space="preserve"> </w:t>
      </w:r>
    </w:p>
    <w:p w14:paraId="31B8824A" w14:textId="77777777" w:rsidR="00AA4C67" w:rsidRPr="00AA4C67" w:rsidRDefault="00AA4C67" w:rsidP="00AA4C67">
      <w:pPr>
        <w:ind w:left="-5"/>
      </w:pPr>
      <w:r w:rsidRPr="00AA4C67">
        <w:t xml:space="preserve">(2) Compartimentul de taxe și impozite a Comunei Balinț are obligația de a notifica compartimentul funcțional/de resort </w:t>
      </w:r>
      <w:r w:rsidRPr="00AA4C67">
        <w:rPr>
          <w:rFonts w:eastAsia="Calibri"/>
        </w:rPr>
        <w:t xml:space="preserve">desemnat din cadrul </w:t>
      </w:r>
      <w:r w:rsidRPr="00AA4C67">
        <w:t xml:space="preserve">compartimentelor funcționale/de resort din aparatul de specialitate al primarului, cu </w:t>
      </w:r>
      <w:r w:rsidRPr="00AA4C67">
        <w:rPr>
          <w:rFonts w:eastAsia="Calibri"/>
        </w:rPr>
        <w:t>at</w:t>
      </w:r>
      <w:r w:rsidRPr="00AA4C67">
        <w:t>ribuții în domeniul urbanismului,</w:t>
      </w:r>
      <w:r w:rsidRPr="00AA4C67">
        <w:rPr>
          <w:rFonts w:eastAsia="Calibri"/>
        </w:rPr>
        <w:t xml:space="preserve"> </w:t>
      </w:r>
      <w:r w:rsidRPr="00AA4C67">
        <w:t xml:space="preserve">în termen de maximum 30 de zile de la data la care aceasta are cunoștință despre înstrăinarea oricărui imobil ce face obiectul majorării </w:t>
      </w:r>
      <w:r w:rsidRPr="00AA4C67">
        <w:rPr>
          <w:rFonts w:eastAsia="Calibri"/>
        </w:rPr>
        <w:t xml:space="preserve">impozitului </w:t>
      </w:r>
      <w:r w:rsidRPr="00AA4C67">
        <w:t>pe clădire</w:t>
      </w:r>
      <w:r w:rsidRPr="00AA4C67">
        <w:rPr>
          <w:rFonts w:eastAsia="Calibri"/>
        </w:rPr>
        <w:t xml:space="preserve">.  </w:t>
      </w:r>
    </w:p>
    <w:p w14:paraId="0E6B17FE" w14:textId="77777777" w:rsidR="00AA4C67" w:rsidRPr="00AA4C67" w:rsidRDefault="00AA4C67" w:rsidP="00AA4C67">
      <w:pPr>
        <w:spacing w:after="509"/>
        <w:ind w:left="-5"/>
      </w:pPr>
      <w:r w:rsidRPr="00AA4C67">
        <w:rPr>
          <w:b/>
          <w:bCs/>
        </w:rPr>
        <w:t>Art. 18</w:t>
      </w:r>
      <w:r w:rsidRPr="00AA4C67">
        <w:rPr>
          <w:rFonts w:eastAsia="Calibri"/>
          <w:b/>
        </w:rPr>
        <w:t xml:space="preserve"> </w:t>
      </w:r>
      <w:r w:rsidRPr="00AA4C67">
        <w:t>În cazul clădirii neîngrijite/degradate, majorarea impozitului pe clădire nu înlocuiește sancțiunile și nici nu exonerează proprietarii de răspundere în ceea ce priveşte aplicarea prevederilor legale în vigoare.</w:t>
      </w:r>
      <w:r w:rsidRPr="00AA4C67">
        <w:rPr>
          <w:rFonts w:eastAsia="Calibri"/>
        </w:rPr>
        <w:t xml:space="preserve"> </w:t>
      </w:r>
    </w:p>
    <w:p w14:paraId="351D61A9" w14:textId="77777777" w:rsidR="00074363" w:rsidRDefault="00074363" w:rsidP="00AA4C67">
      <w:pPr>
        <w:pStyle w:val="Heading1"/>
        <w:ind w:left="-5"/>
      </w:pPr>
      <w:bookmarkStart w:id="12" w:name="_Toc38607"/>
    </w:p>
    <w:p w14:paraId="65255EEB" w14:textId="77777777" w:rsidR="00074363" w:rsidRDefault="00074363" w:rsidP="00AA4C67">
      <w:pPr>
        <w:pStyle w:val="Heading1"/>
        <w:ind w:left="-5"/>
      </w:pPr>
    </w:p>
    <w:p w14:paraId="41B999AF" w14:textId="77777777" w:rsidR="00074363" w:rsidRDefault="00074363" w:rsidP="00AA4C67">
      <w:pPr>
        <w:pStyle w:val="Heading1"/>
        <w:ind w:left="-5"/>
      </w:pPr>
    </w:p>
    <w:p w14:paraId="0DD73049" w14:textId="77777777" w:rsidR="00074363" w:rsidRDefault="00074363" w:rsidP="00AA4C67">
      <w:pPr>
        <w:pStyle w:val="Heading1"/>
        <w:ind w:left="-5"/>
      </w:pPr>
    </w:p>
    <w:p w14:paraId="01FB2854" w14:textId="77777777" w:rsidR="00074363" w:rsidRDefault="00074363" w:rsidP="00AA4C67">
      <w:pPr>
        <w:pStyle w:val="Heading1"/>
        <w:ind w:left="-5"/>
      </w:pPr>
    </w:p>
    <w:p w14:paraId="0806C289" w14:textId="77777777" w:rsidR="00074363" w:rsidRDefault="00074363" w:rsidP="00AA4C67">
      <w:pPr>
        <w:pStyle w:val="Heading1"/>
        <w:ind w:left="-5"/>
      </w:pPr>
    </w:p>
    <w:p w14:paraId="3D842D36" w14:textId="1B46D930" w:rsidR="00AA4C67" w:rsidRPr="00AA4C67" w:rsidRDefault="00AA4C67" w:rsidP="00AA4C67">
      <w:pPr>
        <w:pStyle w:val="Heading1"/>
        <w:ind w:left="-5"/>
      </w:pPr>
      <w:r w:rsidRPr="00AA4C67">
        <w:t xml:space="preserve">9. ANEXE </w:t>
      </w:r>
      <w:bookmarkEnd w:id="12"/>
    </w:p>
    <w:p w14:paraId="12C74477" w14:textId="77777777" w:rsidR="00AA4C67" w:rsidRPr="00AA4C67" w:rsidRDefault="00AA4C67" w:rsidP="00AA4C67">
      <w:pPr>
        <w:spacing w:line="259" w:lineRule="auto"/>
      </w:pPr>
      <w:r w:rsidRPr="00AA4C67">
        <w:rPr>
          <w:rFonts w:eastAsia="Calibri"/>
        </w:rPr>
        <w:t xml:space="preserve"> </w:t>
      </w:r>
    </w:p>
    <w:p w14:paraId="019A4687" w14:textId="77777777" w:rsidR="00AA4C67" w:rsidRPr="00AA4C67" w:rsidRDefault="00AA4C67" w:rsidP="00AA4C67">
      <w:pPr>
        <w:ind w:left="-5"/>
      </w:pPr>
      <w:r w:rsidRPr="00AA4C67">
        <w:rPr>
          <w:b/>
          <w:bCs/>
        </w:rPr>
        <w:t>Art. 19</w:t>
      </w:r>
      <w:r w:rsidRPr="00AA4C67">
        <w:rPr>
          <w:rFonts w:eastAsia="Calibri"/>
        </w:rPr>
        <w:t xml:space="preserve"> </w:t>
      </w:r>
      <w:r w:rsidRPr="00AA4C67">
        <w:t>Următoarele anexe fac parte integrantă din prezenta procedură:</w:t>
      </w:r>
      <w:r w:rsidRPr="00AA4C67">
        <w:rPr>
          <w:rFonts w:eastAsia="Calibri"/>
        </w:rPr>
        <w:t xml:space="preserve"> </w:t>
      </w:r>
    </w:p>
    <w:p w14:paraId="16904C7D" w14:textId="77777777" w:rsidR="00AA4C67" w:rsidRPr="00AA4C67" w:rsidRDefault="00AA4C67" w:rsidP="00AA4C67">
      <w:pPr>
        <w:widowControl/>
        <w:numPr>
          <w:ilvl w:val="0"/>
          <w:numId w:val="20"/>
        </w:numPr>
        <w:autoSpaceDE/>
        <w:autoSpaceDN/>
        <w:spacing w:after="24" w:line="250" w:lineRule="auto"/>
        <w:ind w:hanging="360"/>
        <w:jc w:val="both"/>
      </w:pPr>
      <w:r w:rsidRPr="00AA4C67">
        <w:rPr>
          <w:rFonts w:eastAsia="Calibri"/>
        </w:rPr>
        <w:t xml:space="preserve">Anexa nr. 1 - model </w:t>
      </w:r>
      <w:r w:rsidRPr="00AA4C67">
        <w:t>Notă inițială de constatare</w:t>
      </w:r>
      <w:r w:rsidRPr="00AA4C67">
        <w:rPr>
          <w:rFonts w:eastAsia="Calibri"/>
        </w:rPr>
        <w:t xml:space="preserve">; </w:t>
      </w:r>
    </w:p>
    <w:p w14:paraId="38D307AA" w14:textId="77777777" w:rsidR="00AA4C67" w:rsidRPr="00AA4C67" w:rsidRDefault="00AA4C67" w:rsidP="00AA4C67">
      <w:pPr>
        <w:widowControl/>
        <w:numPr>
          <w:ilvl w:val="0"/>
          <w:numId w:val="20"/>
        </w:numPr>
        <w:autoSpaceDE/>
        <w:autoSpaceDN/>
        <w:spacing w:after="22" w:line="250" w:lineRule="auto"/>
        <w:ind w:hanging="360"/>
        <w:jc w:val="both"/>
      </w:pPr>
      <w:r w:rsidRPr="00AA4C67">
        <w:rPr>
          <w:rFonts w:eastAsia="Calibri"/>
        </w:rPr>
        <w:t xml:space="preserve">Anexa nr. 2 - </w:t>
      </w:r>
      <w:r w:rsidRPr="00AA4C67">
        <w:t xml:space="preserve">Fișă </w:t>
      </w:r>
      <w:r w:rsidRPr="00AA4C67">
        <w:rPr>
          <w:rFonts w:eastAsia="Calibri"/>
        </w:rPr>
        <w:t xml:space="preserve">de evaluare;  </w:t>
      </w:r>
    </w:p>
    <w:p w14:paraId="12D9E934" w14:textId="77777777" w:rsidR="00AA4C67" w:rsidRPr="00AA4C67" w:rsidRDefault="00AA4C67" w:rsidP="00AA4C67">
      <w:pPr>
        <w:widowControl/>
        <w:numPr>
          <w:ilvl w:val="0"/>
          <w:numId w:val="20"/>
        </w:numPr>
        <w:autoSpaceDE/>
        <w:autoSpaceDN/>
        <w:spacing w:after="22" w:line="250" w:lineRule="auto"/>
        <w:ind w:hanging="360"/>
        <w:jc w:val="both"/>
      </w:pPr>
      <w:r w:rsidRPr="00AA4C67">
        <w:rPr>
          <w:rFonts w:eastAsia="Calibri"/>
        </w:rPr>
        <w:t xml:space="preserve">Anexa nr. 3 - model </w:t>
      </w:r>
      <w:r w:rsidRPr="00AA4C67">
        <w:t>Somație</w:t>
      </w:r>
      <w:r w:rsidRPr="00AA4C67">
        <w:rPr>
          <w:rFonts w:eastAsia="Calibri"/>
        </w:rPr>
        <w:t xml:space="preserve">; </w:t>
      </w:r>
    </w:p>
    <w:p w14:paraId="4CD422FE" w14:textId="77777777" w:rsidR="00AA4C67" w:rsidRPr="00AA4C67" w:rsidRDefault="00AA4C67" w:rsidP="00AA4C67">
      <w:pPr>
        <w:widowControl/>
        <w:numPr>
          <w:ilvl w:val="0"/>
          <w:numId w:val="20"/>
        </w:numPr>
        <w:autoSpaceDE/>
        <w:autoSpaceDN/>
        <w:spacing w:after="22" w:line="250" w:lineRule="auto"/>
        <w:ind w:hanging="360"/>
        <w:jc w:val="both"/>
      </w:pPr>
      <w:r w:rsidRPr="00AA4C67">
        <w:rPr>
          <w:rFonts w:eastAsia="Calibri"/>
        </w:rPr>
        <w:t xml:space="preserve">Anexa nr. 4 - model Proces verbal de conformitate/neconformitate; </w:t>
      </w:r>
    </w:p>
    <w:p w14:paraId="014F3F79" w14:textId="77777777" w:rsidR="00AA4C67" w:rsidRPr="00AA4C67" w:rsidRDefault="00AA4C67" w:rsidP="00AA4C67">
      <w:pPr>
        <w:widowControl/>
        <w:numPr>
          <w:ilvl w:val="0"/>
          <w:numId w:val="20"/>
        </w:numPr>
        <w:autoSpaceDE/>
        <w:autoSpaceDN/>
        <w:spacing w:after="24" w:line="250" w:lineRule="auto"/>
        <w:ind w:hanging="360"/>
        <w:jc w:val="both"/>
      </w:pPr>
      <w:r w:rsidRPr="00AA4C67">
        <w:rPr>
          <w:rFonts w:eastAsia="Calibri"/>
        </w:rPr>
        <w:t xml:space="preserve">Anexa nr. 5 - model </w:t>
      </w:r>
      <w:r w:rsidRPr="00AA4C67">
        <w:t>Notă finală de constatare</w:t>
      </w:r>
      <w:r w:rsidRPr="00AA4C67">
        <w:rPr>
          <w:rFonts w:eastAsia="Calibri"/>
        </w:rPr>
        <w:t xml:space="preserve">; </w:t>
      </w:r>
    </w:p>
    <w:p w14:paraId="5842A639" w14:textId="3A889833" w:rsidR="00AA4C67" w:rsidRPr="00AA4C67" w:rsidRDefault="00AA4C67" w:rsidP="00AA4C67">
      <w:pPr>
        <w:widowControl/>
        <w:numPr>
          <w:ilvl w:val="0"/>
          <w:numId w:val="20"/>
        </w:numPr>
        <w:autoSpaceDE/>
        <w:autoSpaceDN/>
        <w:spacing w:line="250" w:lineRule="auto"/>
        <w:ind w:hanging="360"/>
        <w:jc w:val="both"/>
      </w:pPr>
      <w:r w:rsidRPr="00AA4C67">
        <w:rPr>
          <w:rFonts w:eastAsia="Calibri"/>
        </w:rPr>
        <w:t>Anexa nr.</w:t>
      </w:r>
      <w:r>
        <w:rPr>
          <w:rFonts w:eastAsia="Calibri"/>
        </w:rPr>
        <w:t xml:space="preserve"> </w:t>
      </w:r>
      <w:r w:rsidRPr="00AA4C67">
        <w:rPr>
          <w:rFonts w:eastAsia="Calibri"/>
        </w:rPr>
        <w:t>6 - model D</w:t>
      </w:r>
      <w:r w:rsidRPr="00AA4C67">
        <w:t>eclarați</w:t>
      </w:r>
      <w:r w:rsidRPr="00AA4C67">
        <w:rPr>
          <w:rFonts w:eastAsia="Calibri"/>
        </w:rPr>
        <w:t xml:space="preserve">e </w:t>
      </w:r>
      <w:r w:rsidRPr="00AA4C67">
        <w:t>pe proprie răspundere în vedea executării lucrărilor ce nu necesită autorizație de construire, în baza</w:t>
      </w:r>
      <w:r w:rsidRPr="00AA4C67">
        <w:rPr>
          <w:rFonts w:eastAsia="Calibri"/>
        </w:rPr>
        <w:t xml:space="preserve"> art. 11 din Legea nr. 50/1991. </w:t>
      </w:r>
    </w:p>
    <w:p w14:paraId="2BE8D056" w14:textId="77777777" w:rsidR="00935CDF" w:rsidRPr="00AA4C67" w:rsidRDefault="00935CDF">
      <w:pPr>
        <w:pStyle w:val="BodyText"/>
        <w:ind w:left="0" w:firstLine="0"/>
      </w:pPr>
    </w:p>
    <w:p w14:paraId="1D8D3422" w14:textId="77777777" w:rsidR="00935CDF" w:rsidRDefault="00935CDF">
      <w:pPr>
        <w:pStyle w:val="BodyText"/>
        <w:ind w:left="0" w:firstLine="0"/>
      </w:pPr>
    </w:p>
    <w:p w14:paraId="336A124B" w14:textId="77777777" w:rsidR="00AA4C67" w:rsidRDefault="00AA4C67">
      <w:pPr>
        <w:pStyle w:val="BodyText"/>
        <w:ind w:left="0" w:firstLine="0"/>
      </w:pPr>
    </w:p>
    <w:p w14:paraId="20768A0E" w14:textId="77777777" w:rsidR="00AA4C67" w:rsidRPr="00AA4C67" w:rsidRDefault="00AA4C67">
      <w:pPr>
        <w:pStyle w:val="BodyText"/>
        <w:ind w:left="0" w:firstLine="0"/>
      </w:pPr>
    </w:p>
    <w:p w14:paraId="4D15BB5E" w14:textId="77777777" w:rsidR="00935CDF" w:rsidRPr="00AA4C67" w:rsidRDefault="00000000">
      <w:pPr>
        <w:pStyle w:val="Heading1"/>
        <w:ind w:left="5"/>
      </w:pPr>
      <w:r w:rsidRPr="00AA4C67">
        <w:rPr>
          <w:spacing w:val="-2"/>
        </w:rPr>
        <w:t>PRIMAR</w:t>
      </w:r>
    </w:p>
    <w:p w14:paraId="55C1D5C5" w14:textId="30FD5252" w:rsidR="00935CDF" w:rsidRPr="00AA4C67" w:rsidRDefault="0039557B">
      <w:pPr>
        <w:ind w:left="177" w:right="192"/>
        <w:jc w:val="center"/>
        <w:rPr>
          <w:b/>
          <w:sz w:val="24"/>
        </w:rPr>
      </w:pPr>
      <w:r w:rsidRPr="00AA4C67">
        <w:rPr>
          <w:b/>
          <w:sz w:val="24"/>
        </w:rPr>
        <w:t>Popa Andrei Dumitru</w:t>
      </w:r>
    </w:p>
    <w:p w14:paraId="0832D17E" w14:textId="77777777" w:rsidR="00935CDF" w:rsidRDefault="00935CDF">
      <w:pPr>
        <w:pStyle w:val="BodyText"/>
        <w:ind w:left="0" w:firstLine="0"/>
        <w:rPr>
          <w:b/>
        </w:rPr>
      </w:pPr>
    </w:p>
    <w:p w14:paraId="209B89F8" w14:textId="77777777" w:rsidR="00935CDF" w:rsidRDefault="00935CDF">
      <w:pPr>
        <w:pStyle w:val="BodyText"/>
        <w:ind w:left="0" w:firstLine="0"/>
        <w:rPr>
          <w:b/>
        </w:rPr>
      </w:pPr>
    </w:p>
    <w:p w14:paraId="0A08B59B" w14:textId="77777777" w:rsidR="00935CDF" w:rsidRDefault="00935CDF">
      <w:pPr>
        <w:pStyle w:val="BodyText"/>
        <w:ind w:left="0" w:firstLine="0"/>
        <w:rPr>
          <w:b/>
        </w:rPr>
      </w:pPr>
    </w:p>
    <w:p w14:paraId="0B2BABDE" w14:textId="77777777" w:rsidR="00935CDF" w:rsidRDefault="00935CDF">
      <w:pPr>
        <w:pStyle w:val="BodyText"/>
        <w:ind w:left="0" w:firstLine="0"/>
        <w:rPr>
          <w:b/>
        </w:rPr>
      </w:pPr>
    </w:p>
    <w:p w14:paraId="256D0BBD" w14:textId="77777777" w:rsidR="00935CDF" w:rsidRDefault="00935CDF">
      <w:pPr>
        <w:pStyle w:val="BodyText"/>
        <w:ind w:left="0" w:firstLine="0"/>
        <w:rPr>
          <w:b/>
        </w:rPr>
      </w:pPr>
    </w:p>
    <w:p w14:paraId="63680BF4" w14:textId="77777777" w:rsidR="00935CDF" w:rsidRDefault="00935CDF">
      <w:pPr>
        <w:pStyle w:val="BodyText"/>
        <w:ind w:left="0" w:firstLine="0"/>
        <w:rPr>
          <w:b/>
        </w:rPr>
      </w:pPr>
    </w:p>
    <w:p w14:paraId="65701067" w14:textId="014BF0DB" w:rsidR="00935CDF" w:rsidRDefault="00935CDF" w:rsidP="00AA4C67">
      <w:pPr>
        <w:rPr>
          <w:b/>
          <w:sz w:val="24"/>
        </w:rPr>
      </w:pPr>
    </w:p>
    <w:p w14:paraId="5F744379" w14:textId="77777777" w:rsidR="00AA4C67" w:rsidRDefault="00AA4C67" w:rsidP="00AA4C67">
      <w:pPr>
        <w:rPr>
          <w:b/>
          <w:sz w:val="24"/>
        </w:rPr>
      </w:pPr>
    </w:p>
    <w:p w14:paraId="570044A8" w14:textId="77777777" w:rsidR="00AA4C67" w:rsidRDefault="00AA4C67" w:rsidP="00AA4C67">
      <w:pPr>
        <w:rPr>
          <w:b/>
          <w:sz w:val="24"/>
        </w:rPr>
      </w:pPr>
    </w:p>
    <w:p w14:paraId="594EDA10" w14:textId="77777777" w:rsidR="00AA4C67" w:rsidRDefault="00AA4C67" w:rsidP="00AA4C67">
      <w:pPr>
        <w:rPr>
          <w:b/>
          <w:sz w:val="24"/>
        </w:rPr>
      </w:pPr>
    </w:p>
    <w:p w14:paraId="316E881D" w14:textId="77777777" w:rsidR="00AA4C67" w:rsidRDefault="00AA4C67" w:rsidP="00AA4C67">
      <w:pPr>
        <w:rPr>
          <w:b/>
          <w:sz w:val="24"/>
        </w:rPr>
      </w:pPr>
    </w:p>
    <w:p w14:paraId="5E4DB9B0" w14:textId="77777777" w:rsidR="00AA4C67" w:rsidRDefault="00AA4C67" w:rsidP="00AA4C67">
      <w:pPr>
        <w:rPr>
          <w:b/>
          <w:sz w:val="24"/>
        </w:rPr>
      </w:pPr>
    </w:p>
    <w:p w14:paraId="3DDAA135" w14:textId="77777777" w:rsidR="00AA4C67" w:rsidRDefault="00AA4C67" w:rsidP="00AA4C67">
      <w:pPr>
        <w:rPr>
          <w:b/>
          <w:sz w:val="24"/>
        </w:rPr>
      </w:pPr>
    </w:p>
    <w:p w14:paraId="204B5222" w14:textId="77777777" w:rsidR="00AA4C67" w:rsidRDefault="00AA4C67" w:rsidP="00AA4C67">
      <w:pPr>
        <w:rPr>
          <w:b/>
          <w:sz w:val="24"/>
        </w:rPr>
      </w:pPr>
    </w:p>
    <w:p w14:paraId="3DE5047A" w14:textId="77777777" w:rsidR="00AA4C67" w:rsidRDefault="00AA4C67" w:rsidP="00AA4C67">
      <w:pPr>
        <w:rPr>
          <w:b/>
          <w:sz w:val="24"/>
        </w:rPr>
      </w:pPr>
    </w:p>
    <w:p w14:paraId="3A07D909" w14:textId="77777777" w:rsidR="00AA4C67" w:rsidRDefault="00AA4C67" w:rsidP="00AA4C67">
      <w:pPr>
        <w:rPr>
          <w:b/>
          <w:sz w:val="24"/>
        </w:rPr>
      </w:pPr>
    </w:p>
    <w:p w14:paraId="4EC7D938" w14:textId="77777777" w:rsidR="00AA4C67" w:rsidRDefault="00AA4C67" w:rsidP="00AA4C67">
      <w:pPr>
        <w:rPr>
          <w:b/>
          <w:sz w:val="24"/>
        </w:rPr>
      </w:pPr>
    </w:p>
    <w:p w14:paraId="691A6158" w14:textId="77777777" w:rsidR="00AA4C67" w:rsidRDefault="00AA4C67" w:rsidP="00AA4C67">
      <w:pPr>
        <w:rPr>
          <w:b/>
          <w:sz w:val="24"/>
        </w:rPr>
      </w:pPr>
    </w:p>
    <w:p w14:paraId="31ABA975" w14:textId="77777777" w:rsidR="00AA4C67" w:rsidRDefault="00AA4C67" w:rsidP="00AA4C67">
      <w:pPr>
        <w:rPr>
          <w:b/>
          <w:sz w:val="24"/>
        </w:rPr>
      </w:pPr>
    </w:p>
    <w:p w14:paraId="45B8C0A1" w14:textId="77777777" w:rsidR="00AA4C67" w:rsidRDefault="00AA4C67" w:rsidP="00AA4C67">
      <w:pPr>
        <w:rPr>
          <w:b/>
          <w:sz w:val="24"/>
        </w:rPr>
      </w:pPr>
    </w:p>
    <w:p w14:paraId="596FEECE" w14:textId="77777777" w:rsidR="00AA4C67" w:rsidRDefault="00AA4C67" w:rsidP="00AA4C67">
      <w:pPr>
        <w:rPr>
          <w:b/>
          <w:sz w:val="24"/>
        </w:rPr>
      </w:pPr>
    </w:p>
    <w:p w14:paraId="68041115" w14:textId="77777777" w:rsidR="00AA4C67" w:rsidRDefault="00AA4C67" w:rsidP="00AA4C67">
      <w:pPr>
        <w:rPr>
          <w:b/>
          <w:sz w:val="24"/>
        </w:rPr>
      </w:pPr>
    </w:p>
    <w:p w14:paraId="2DB7248A" w14:textId="77777777" w:rsidR="00AA4C67" w:rsidRDefault="00AA4C67" w:rsidP="00AA4C67">
      <w:pPr>
        <w:rPr>
          <w:b/>
          <w:sz w:val="24"/>
        </w:rPr>
      </w:pPr>
    </w:p>
    <w:p w14:paraId="63D29345" w14:textId="77777777" w:rsidR="00AA4C67" w:rsidRDefault="00AA4C67" w:rsidP="00AA4C67">
      <w:pPr>
        <w:rPr>
          <w:b/>
          <w:sz w:val="24"/>
        </w:rPr>
      </w:pPr>
    </w:p>
    <w:p w14:paraId="699819EE" w14:textId="77777777" w:rsidR="00AA4C67" w:rsidRDefault="00AA4C67" w:rsidP="00AA4C67">
      <w:pPr>
        <w:rPr>
          <w:b/>
          <w:sz w:val="24"/>
        </w:rPr>
      </w:pPr>
    </w:p>
    <w:p w14:paraId="0E2D373A" w14:textId="77777777" w:rsidR="00AA4C67" w:rsidRDefault="00AA4C67" w:rsidP="00AA4C67">
      <w:pPr>
        <w:rPr>
          <w:b/>
          <w:sz w:val="24"/>
        </w:rPr>
      </w:pPr>
    </w:p>
    <w:p w14:paraId="2C897C22" w14:textId="77777777" w:rsidR="00AA4C67" w:rsidRDefault="00AA4C67" w:rsidP="00AA4C67">
      <w:pPr>
        <w:rPr>
          <w:b/>
          <w:sz w:val="24"/>
        </w:rPr>
      </w:pPr>
    </w:p>
    <w:p w14:paraId="164B77C1" w14:textId="77777777" w:rsidR="00AA4C67" w:rsidRDefault="00AA4C67" w:rsidP="00AA4C67">
      <w:pPr>
        <w:rPr>
          <w:b/>
          <w:sz w:val="24"/>
        </w:rPr>
      </w:pPr>
    </w:p>
    <w:p w14:paraId="272E6D95" w14:textId="77777777" w:rsidR="00AA4C67" w:rsidRDefault="00AA4C67" w:rsidP="00AA4C67">
      <w:pPr>
        <w:rPr>
          <w:b/>
          <w:sz w:val="24"/>
        </w:rPr>
      </w:pPr>
    </w:p>
    <w:p w14:paraId="09BF8A5C" w14:textId="77777777" w:rsidR="00AA4C67" w:rsidRDefault="00AA4C67" w:rsidP="00AA4C67">
      <w:pPr>
        <w:rPr>
          <w:b/>
          <w:sz w:val="24"/>
        </w:rPr>
      </w:pPr>
    </w:p>
    <w:p w14:paraId="68D1EB58" w14:textId="77777777" w:rsidR="00AA4C67" w:rsidRDefault="00AA4C67" w:rsidP="00AA4C67">
      <w:pPr>
        <w:rPr>
          <w:b/>
          <w:sz w:val="24"/>
        </w:rPr>
      </w:pPr>
    </w:p>
    <w:p w14:paraId="71AE6C2C" w14:textId="77777777" w:rsidR="00AA4C67" w:rsidRDefault="00AA4C67" w:rsidP="00AA4C67">
      <w:pPr>
        <w:rPr>
          <w:b/>
          <w:sz w:val="24"/>
        </w:rPr>
      </w:pPr>
    </w:p>
    <w:p w14:paraId="74BECF33" w14:textId="77777777" w:rsidR="00AA4C67" w:rsidRDefault="00AA4C67" w:rsidP="00AA4C67">
      <w:pPr>
        <w:rPr>
          <w:b/>
          <w:sz w:val="24"/>
        </w:rPr>
      </w:pPr>
    </w:p>
    <w:p w14:paraId="1B3B39AA" w14:textId="77777777" w:rsidR="00B04F00" w:rsidRDefault="00B04F00" w:rsidP="00AA4C67">
      <w:pPr>
        <w:rPr>
          <w:b/>
          <w:sz w:val="24"/>
        </w:rPr>
      </w:pPr>
    </w:p>
    <w:p w14:paraId="43C9AE62" w14:textId="77777777" w:rsidR="00B04F00" w:rsidRDefault="00B04F00" w:rsidP="00AA4C67">
      <w:pPr>
        <w:rPr>
          <w:b/>
          <w:sz w:val="24"/>
        </w:rPr>
      </w:pPr>
    </w:p>
    <w:p w14:paraId="7BAB9F10" w14:textId="77777777" w:rsidR="00B04F00" w:rsidRDefault="00B04F00" w:rsidP="00AA4C67">
      <w:pPr>
        <w:rPr>
          <w:b/>
          <w:sz w:val="24"/>
        </w:rPr>
      </w:pPr>
    </w:p>
    <w:p w14:paraId="49511625" w14:textId="5C319E60" w:rsidR="00B04F00" w:rsidRDefault="00B04F00" w:rsidP="00B04F00">
      <w:pPr>
        <w:pStyle w:val="Heading3"/>
        <w:ind w:left="38"/>
      </w:pPr>
      <w:r>
        <w:t xml:space="preserve">                                                                                                                                            </w:t>
      </w:r>
      <w:r w:rsidRPr="00B04F00">
        <w:rPr>
          <w:color w:val="auto"/>
        </w:rPr>
        <w:t xml:space="preserve">Anexa nr. 1  </w:t>
      </w:r>
    </w:p>
    <w:p w14:paraId="15B1DD2C" w14:textId="77777777" w:rsidR="00B04F00" w:rsidRDefault="00B04F00" w:rsidP="00B04F00">
      <w:pPr>
        <w:spacing w:after="160" w:line="259" w:lineRule="auto"/>
        <w:ind w:right="333"/>
        <w:jc w:val="center"/>
        <w:rPr>
          <w:rFonts w:eastAsia="Calibri"/>
          <w:b/>
          <w:sz w:val="24"/>
          <w:szCs w:val="24"/>
        </w:rPr>
      </w:pPr>
    </w:p>
    <w:p w14:paraId="46CB5857" w14:textId="7974ECEB" w:rsidR="00B04F00" w:rsidRPr="00B04F00" w:rsidRDefault="00B04F00" w:rsidP="00B04F00">
      <w:pPr>
        <w:spacing w:after="160" w:line="259" w:lineRule="auto"/>
        <w:ind w:right="333"/>
        <w:jc w:val="center"/>
        <w:rPr>
          <w:sz w:val="24"/>
          <w:szCs w:val="24"/>
        </w:rPr>
      </w:pPr>
      <w:r w:rsidRPr="00B04F00">
        <w:rPr>
          <w:rFonts w:eastAsia="Calibri"/>
          <w:b/>
          <w:sz w:val="24"/>
          <w:szCs w:val="24"/>
        </w:rPr>
        <w:t xml:space="preserve">NOTĂ INIȚIALĂ DE CONSTATARE </w:t>
      </w:r>
    </w:p>
    <w:p w14:paraId="0208E5B7" w14:textId="77777777" w:rsidR="00B04F00" w:rsidRPr="00B04F00" w:rsidRDefault="00B04F00" w:rsidP="00B04F00">
      <w:pPr>
        <w:spacing w:after="160" w:line="259" w:lineRule="auto"/>
        <w:ind w:right="338"/>
        <w:jc w:val="center"/>
        <w:rPr>
          <w:sz w:val="24"/>
          <w:szCs w:val="24"/>
        </w:rPr>
      </w:pPr>
      <w:r w:rsidRPr="00B04F00">
        <w:rPr>
          <w:rFonts w:eastAsia="Calibri"/>
          <w:b/>
          <w:sz w:val="24"/>
          <w:szCs w:val="24"/>
        </w:rPr>
        <w:t xml:space="preserve">nr. ………../………………………………………….. </w:t>
      </w:r>
    </w:p>
    <w:p w14:paraId="2A61445F" w14:textId="77777777" w:rsidR="00B04F00" w:rsidRPr="00B04F00" w:rsidRDefault="00B04F00" w:rsidP="00B04F00">
      <w:pPr>
        <w:spacing w:after="161" w:line="259" w:lineRule="auto"/>
        <w:ind w:right="282"/>
        <w:jc w:val="center"/>
        <w:rPr>
          <w:sz w:val="24"/>
          <w:szCs w:val="24"/>
        </w:rPr>
      </w:pPr>
      <w:r w:rsidRPr="00B04F00">
        <w:rPr>
          <w:rFonts w:eastAsia="Calibri"/>
          <w:b/>
          <w:sz w:val="24"/>
          <w:szCs w:val="24"/>
        </w:rPr>
        <w:t xml:space="preserve"> </w:t>
      </w:r>
    </w:p>
    <w:p w14:paraId="4697979C" w14:textId="4F3BCB4F" w:rsidR="00B04F00" w:rsidRPr="00B04F00" w:rsidRDefault="00B04F00" w:rsidP="00B04F00">
      <w:pPr>
        <w:ind w:left="-15" w:firstLine="720"/>
        <w:rPr>
          <w:sz w:val="24"/>
          <w:szCs w:val="24"/>
        </w:rPr>
      </w:pPr>
      <w:r w:rsidRPr="00B04F00">
        <w:rPr>
          <w:sz w:val="24"/>
          <w:szCs w:val="24"/>
        </w:rPr>
        <w:t xml:space="preserve">Compartimentul funcțional/de </w:t>
      </w:r>
      <w:r w:rsidRPr="00B04F00">
        <w:rPr>
          <w:rFonts w:eastAsia="Calibri"/>
          <w:sz w:val="24"/>
          <w:szCs w:val="24"/>
        </w:rPr>
        <w:t xml:space="preserve">resort desemnat cu aplicarea procedurii cadru pentru </w:t>
      </w:r>
      <w:r w:rsidRPr="00B04F00">
        <w:rPr>
          <w:sz w:val="24"/>
          <w:szCs w:val="24"/>
        </w:rPr>
        <w:t>identificarea clădirilor neîngrijite/degradate de pe raza Comunei Balinț</w:t>
      </w:r>
      <w:r w:rsidRPr="00B04F00">
        <w:rPr>
          <w:rFonts w:eastAsia="Calibri"/>
          <w:sz w:val="24"/>
          <w:szCs w:val="24"/>
        </w:rPr>
        <w:t xml:space="preserve">, </w:t>
      </w:r>
      <w:r w:rsidRPr="00B04F00">
        <w:rPr>
          <w:sz w:val="24"/>
          <w:szCs w:val="24"/>
        </w:rPr>
        <w:t>aprobată prin HCL nr. …………/………….., în</w:t>
      </w:r>
      <w:r w:rsidRPr="00B04F00">
        <w:rPr>
          <w:rFonts w:eastAsia="Calibri"/>
          <w:sz w:val="24"/>
          <w:szCs w:val="24"/>
        </w:rPr>
        <w:t xml:space="preserve"> baza </w:t>
      </w:r>
      <w:r w:rsidRPr="00B04F00">
        <w:rPr>
          <w:sz w:val="24"/>
          <w:szCs w:val="24"/>
        </w:rPr>
        <w:t xml:space="preserve">verificărilor </w:t>
      </w:r>
      <w:r w:rsidRPr="00B04F00">
        <w:rPr>
          <w:rFonts w:eastAsia="Calibri"/>
          <w:sz w:val="24"/>
          <w:szCs w:val="24"/>
        </w:rPr>
        <w:t xml:space="preserve">efectuate pe teren </w:t>
      </w:r>
      <w:r w:rsidRPr="00B04F00">
        <w:rPr>
          <w:sz w:val="24"/>
          <w:szCs w:val="24"/>
        </w:rPr>
        <w:t xml:space="preserve">în </w:t>
      </w:r>
      <w:r w:rsidRPr="00B04F00">
        <w:rPr>
          <w:rFonts w:eastAsia="Calibri"/>
          <w:sz w:val="24"/>
          <w:szCs w:val="24"/>
        </w:rPr>
        <w:t xml:space="preserve">data </w:t>
      </w:r>
      <w:r w:rsidRPr="00B04F00">
        <w:rPr>
          <w:sz w:val="24"/>
          <w:szCs w:val="24"/>
        </w:rPr>
        <w:t xml:space="preserve">de _____________ în </w:t>
      </w:r>
      <w:r w:rsidRPr="00B04F00">
        <w:rPr>
          <w:rFonts w:eastAsia="Calibri"/>
          <w:sz w:val="24"/>
          <w:szCs w:val="24"/>
        </w:rPr>
        <w:t>vede</w:t>
      </w:r>
      <w:r w:rsidRPr="00B04F00">
        <w:rPr>
          <w:sz w:val="24"/>
          <w:szCs w:val="24"/>
        </w:rPr>
        <w:t xml:space="preserve">rea identificării imobilelor neîngrijite/degradate, </w:t>
      </w:r>
      <w:r w:rsidRPr="00B04F00">
        <w:rPr>
          <w:rFonts w:eastAsia="Calibri"/>
          <w:sz w:val="24"/>
          <w:szCs w:val="24"/>
        </w:rPr>
        <w:t xml:space="preserve">la imobilul situat la adresa ___________________________, am </w:t>
      </w:r>
      <w:r w:rsidRPr="00B04F00">
        <w:rPr>
          <w:sz w:val="24"/>
          <w:szCs w:val="24"/>
        </w:rPr>
        <w:t>constatat următoarele:</w:t>
      </w:r>
      <w:r w:rsidRPr="00B04F00">
        <w:rPr>
          <w:rFonts w:eastAsia="Calibri"/>
          <w:sz w:val="24"/>
          <w:szCs w:val="24"/>
        </w:rPr>
        <w:t xml:space="preserve"> </w:t>
      </w:r>
    </w:p>
    <w:p w14:paraId="40A00E9E" w14:textId="77777777" w:rsidR="00B04F00" w:rsidRPr="00B04F00" w:rsidRDefault="00B04F00" w:rsidP="00B04F00">
      <w:pPr>
        <w:widowControl/>
        <w:numPr>
          <w:ilvl w:val="0"/>
          <w:numId w:val="23"/>
        </w:numPr>
        <w:autoSpaceDE/>
        <w:autoSpaceDN/>
        <w:spacing w:after="171" w:line="250" w:lineRule="auto"/>
        <w:ind w:hanging="360"/>
        <w:jc w:val="both"/>
        <w:rPr>
          <w:sz w:val="24"/>
          <w:szCs w:val="24"/>
        </w:rPr>
      </w:pPr>
      <w:r w:rsidRPr="00B04F00">
        <w:rPr>
          <w:sz w:val="24"/>
          <w:szCs w:val="24"/>
        </w:rPr>
        <w:t>Degradări</w:t>
      </w:r>
      <w:r w:rsidRPr="00B04F00">
        <w:rPr>
          <w:rFonts w:eastAsia="Calibri"/>
          <w:sz w:val="24"/>
          <w:szCs w:val="24"/>
        </w:rPr>
        <w:t xml:space="preserve"> </w:t>
      </w:r>
    </w:p>
    <w:p w14:paraId="575DA029" w14:textId="77777777" w:rsidR="00B04F00" w:rsidRPr="00B04F00" w:rsidRDefault="00B04F00" w:rsidP="00B04F00">
      <w:pPr>
        <w:spacing w:after="22"/>
        <w:ind w:left="730"/>
        <w:rPr>
          <w:sz w:val="24"/>
          <w:szCs w:val="24"/>
        </w:rPr>
      </w:pPr>
      <w:r w:rsidRPr="00B04F00">
        <w:rPr>
          <w:rFonts w:eastAsia="Calibri"/>
          <w:sz w:val="24"/>
          <w:szCs w:val="24"/>
        </w:rPr>
        <w:t>_________________________________________________________________________</w:t>
      </w:r>
    </w:p>
    <w:p w14:paraId="3DD619CA" w14:textId="77777777" w:rsidR="00B04F00" w:rsidRPr="00B04F00" w:rsidRDefault="00B04F00" w:rsidP="00B04F00">
      <w:pPr>
        <w:spacing w:after="208"/>
        <w:ind w:left="730"/>
        <w:rPr>
          <w:sz w:val="24"/>
          <w:szCs w:val="24"/>
        </w:rPr>
      </w:pPr>
      <w:r w:rsidRPr="00B04F00">
        <w:rPr>
          <w:rFonts w:eastAsia="Calibri"/>
          <w:sz w:val="24"/>
          <w:szCs w:val="24"/>
        </w:rPr>
        <w:t xml:space="preserve">_________________________________________________________________________ </w:t>
      </w:r>
    </w:p>
    <w:p w14:paraId="59A82C81" w14:textId="77777777" w:rsidR="00B04F00" w:rsidRPr="00B04F00" w:rsidRDefault="00B04F00" w:rsidP="00B04F00">
      <w:pPr>
        <w:widowControl/>
        <w:numPr>
          <w:ilvl w:val="0"/>
          <w:numId w:val="23"/>
        </w:numPr>
        <w:autoSpaceDE/>
        <w:autoSpaceDN/>
        <w:spacing w:after="52" w:line="250" w:lineRule="auto"/>
        <w:ind w:hanging="360"/>
        <w:jc w:val="both"/>
        <w:rPr>
          <w:sz w:val="24"/>
          <w:szCs w:val="24"/>
        </w:rPr>
      </w:pPr>
      <w:r w:rsidRPr="00B04F00">
        <w:rPr>
          <w:sz w:val="24"/>
          <w:szCs w:val="24"/>
        </w:rPr>
        <w:t>Material fotografic realizat în teren</w:t>
      </w:r>
      <w:r w:rsidRPr="00B04F00">
        <w:rPr>
          <w:rFonts w:eastAsia="Calibri"/>
          <w:sz w:val="24"/>
          <w:szCs w:val="24"/>
        </w:rPr>
        <w:t xml:space="preserve">, </w:t>
      </w:r>
      <w:r w:rsidRPr="00B04F00">
        <w:rPr>
          <w:sz w:val="24"/>
          <w:szCs w:val="24"/>
        </w:rPr>
        <w:t>care justifică degradările constatate</w:t>
      </w:r>
      <w:r w:rsidRPr="00B04F00">
        <w:rPr>
          <w:rFonts w:eastAsia="Calibri"/>
          <w:sz w:val="24"/>
          <w:szCs w:val="24"/>
        </w:rPr>
        <w:t xml:space="preserve">, este anexat la prezenta </w:t>
      </w:r>
    </w:p>
    <w:p w14:paraId="23C02DB4" w14:textId="77777777" w:rsidR="00B04F00" w:rsidRPr="00B04F00" w:rsidRDefault="00B04F00" w:rsidP="00B04F00">
      <w:pPr>
        <w:spacing w:after="59"/>
        <w:ind w:left="1090"/>
        <w:rPr>
          <w:sz w:val="24"/>
          <w:szCs w:val="24"/>
        </w:rPr>
      </w:pPr>
      <w:r w:rsidRPr="00B04F00">
        <w:rPr>
          <w:rFonts w:eastAsia="Courier New"/>
          <w:sz w:val="24"/>
          <w:szCs w:val="24"/>
        </w:rPr>
        <w:t>□</w:t>
      </w:r>
      <w:r w:rsidRPr="00B04F00">
        <w:rPr>
          <w:rFonts w:eastAsia="Arial"/>
          <w:sz w:val="24"/>
          <w:szCs w:val="24"/>
        </w:rPr>
        <w:t xml:space="preserve"> </w:t>
      </w:r>
      <w:r w:rsidRPr="00B04F00">
        <w:rPr>
          <w:rFonts w:eastAsia="Calibri"/>
          <w:sz w:val="24"/>
          <w:szCs w:val="24"/>
        </w:rPr>
        <w:t xml:space="preserve">Da </w:t>
      </w:r>
    </w:p>
    <w:p w14:paraId="1EA607E4" w14:textId="77777777" w:rsidR="00B04F00" w:rsidRPr="00B04F00" w:rsidRDefault="00B04F00" w:rsidP="00B04F00">
      <w:pPr>
        <w:spacing w:after="22"/>
        <w:ind w:left="1090"/>
        <w:rPr>
          <w:sz w:val="24"/>
          <w:szCs w:val="24"/>
        </w:rPr>
      </w:pPr>
      <w:r w:rsidRPr="00B04F00">
        <w:rPr>
          <w:rFonts w:eastAsia="Courier New"/>
          <w:sz w:val="24"/>
          <w:szCs w:val="24"/>
        </w:rPr>
        <w:t>□</w:t>
      </w:r>
      <w:r w:rsidRPr="00B04F00">
        <w:rPr>
          <w:rFonts w:eastAsia="Arial"/>
          <w:sz w:val="24"/>
          <w:szCs w:val="24"/>
        </w:rPr>
        <w:t xml:space="preserve"> </w:t>
      </w:r>
      <w:r w:rsidRPr="00B04F00">
        <w:rPr>
          <w:rFonts w:eastAsia="Calibri"/>
          <w:sz w:val="24"/>
          <w:szCs w:val="24"/>
        </w:rPr>
        <w:t xml:space="preserve">Nu </w:t>
      </w:r>
    </w:p>
    <w:p w14:paraId="628983D4" w14:textId="77777777" w:rsidR="00B04F00" w:rsidRPr="00B04F00" w:rsidRDefault="00B04F00" w:rsidP="00B04F00">
      <w:pPr>
        <w:spacing w:after="33" w:line="259" w:lineRule="auto"/>
        <w:ind w:left="1440"/>
        <w:rPr>
          <w:sz w:val="24"/>
          <w:szCs w:val="24"/>
        </w:rPr>
      </w:pPr>
      <w:r w:rsidRPr="00B04F00">
        <w:rPr>
          <w:rFonts w:eastAsia="Calibri"/>
          <w:sz w:val="24"/>
          <w:szCs w:val="24"/>
        </w:rPr>
        <w:t xml:space="preserve"> </w:t>
      </w:r>
    </w:p>
    <w:p w14:paraId="5093393A" w14:textId="77777777" w:rsidR="00B04F00" w:rsidRPr="00B04F00" w:rsidRDefault="00B04F00" w:rsidP="00B04F00">
      <w:pPr>
        <w:widowControl/>
        <w:numPr>
          <w:ilvl w:val="0"/>
          <w:numId w:val="23"/>
        </w:numPr>
        <w:autoSpaceDE/>
        <w:autoSpaceDN/>
        <w:spacing w:after="171" w:line="250" w:lineRule="auto"/>
        <w:ind w:hanging="360"/>
        <w:jc w:val="both"/>
        <w:rPr>
          <w:sz w:val="24"/>
          <w:szCs w:val="24"/>
        </w:rPr>
      </w:pPr>
      <w:r w:rsidRPr="00B04F00">
        <w:rPr>
          <w:sz w:val="24"/>
          <w:szCs w:val="24"/>
        </w:rPr>
        <w:t>Observații</w:t>
      </w:r>
      <w:r w:rsidRPr="00B04F00">
        <w:rPr>
          <w:rFonts w:eastAsia="Calibri"/>
          <w:sz w:val="24"/>
          <w:szCs w:val="24"/>
        </w:rPr>
        <w:t xml:space="preserve"> </w:t>
      </w:r>
    </w:p>
    <w:p w14:paraId="3B073E69" w14:textId="77777777" w:rsidR="00B04F00" w:rsidRPr="00B04F00" w:rsidRDefault="00B04F00" w:rsidP="00B04F00">
      <w:pPr>
        <w:spacing w:after="185" w:line="260" w:lineRule="auto"/>
        <w:jc w:val="center"/>
        <w:rPr>
          <w:sz w:val="24"/>
          <w:szCs w:val="24"/>
        </w:rPr>
      </w:pPr>
      <w:r w:rsidRPr="00B04F00">
        <w:rPr>
          <w:rFonts w:eastAsia="Calibri"/>
          <w:sz w:val="24"/>
          <w:szCs w:val="24"/>
        </w:rPr>
        <w:t xml:space="preserve">_________________________________________________________________________ _________________________________________________________________________ </w:t>
      </w:r>
    </w:p>
    <w:p w14:paraId="1FF221E8" w14:textId="77777777" w:rsidR="00B04F00" w:rsidRPr="00B04F00" w:rsidRDefault="00B04F00" w:rsidP="00B04F00">
      <w:pPr>
        <w:widowControl/>
        <w:numPr>
          <w:ilvl w:val="0"/>
          <w:numId w:val="23"/>
        </w:numPr>
        <w:autoSpaceDE/>
        <w:autoSpaceDN/>
        <w:spacing w:after="63" w:line="250" w:lineRule="auto"/>
        <w:ind w:hanging="360"/>
        <w:jc w:val="both"/>
        <w:rPr>
          <w:sz w:val="24"/>
          <w:szCs w:val="24"/>
        </w:rPr>
      </w:pPr>
      <w:r w:rsidRPr="00B04F00">
        <w:rPr>
          <w:sz w:val="24"/>
          <w:szCs w:val="24"/>
        </w:rPr>
        <w:t>Date de identificare proprietari obținute la verificare</w:t>
      </w:r>
      <w:r w:rsidRPr="00B04F00">
        <w:rPr>
          <w:rFonts w:eastAsia="Calibri"/>
          <w:sz w:val="24"/>
          <w:szCs w:val="24"/>
        </w:rPr>
        <w:t xml:space="preserve"> pe teren</w:t>
      </w:r>
      <w:r w:rsidRPr="00B04F00">
        <w:rPr>
          <w:rFonts w:eastAsia="Calibri"/>
          <w:sz w:val="24"/>
          <w:szCs w:val="24"/>
          <w:vertAlign w:val="superscript"/>
        </w:rPr>
        <w:footnoteReference w:id="1"/>
      </w:r>
      <w:r w:rsidRPr="00B04F00">
        <w:rPr>
          <w:rFonts w:eastAsia="Calibri"/>
          <w:sz w:val="24"/>
          <w:szCs w:val="24"/>
        </w:rPr>
        <w:t xml:space="preserve">: </w:t>
      </w:r>
    </w:p>
    <w:p w14:paraId="270B7A01" w14:textId="77777777" w:rsidR="00B04F00" w:rsidRPr="00B04F00" w:rsidRDefault="00B04F00" w:rsidP="00B04F00">
      <w:pPr>
        <w:spacing w:after="56"/>
        <w:ind w:left="1090"/>
        <w:rPr>
          <w:sz w:val="24"/>
          <w:szCs w:val="24"/>
        </w:rPr>
      </w:pPr>
      <w:r w:rsidRPr="00B04F00">
        <w:rPr>
          <w:rFonts w:eastAsia="Courier New"/>
          <w:sz w:val="24"/>
          <w:szCs w:val="24"/>
        </w:rPr>
        <w:t>□</w:t>
      </w:r>
      <w:r w:rsidRPr="00B04F00">
        <w:rPr>
          <w:rFonts w:eastAsia="Arial"/>
          <w:sz w:val="24"/>
          <w:szCs w:val="24"/>
        </w:rPr>
        <w:t xml:space="preserve"> </w:t>
      </w:r>
      <w:r w:rsidRPr="00B04F00">
        <w:rPr>
          <w:rFonts w:eastAsia="Calibri"/>
          <w:sz w:val="24"/>
          <w:szCs w:val="24"/>
        </w:rPr>
        <w:t xml:space="preserve">Da </w:t>
      </w:r>
    </w:p>
    <w:p w14:paraId="7E543F18" w14:textId="77777777" w:rsidR="00B04F00" w:rsidRPr="00B04F00" w:rsidRDefault="00B04F00" w:rsidP="00B04F00">
      <w:pPr>
        <w:spacing w:after="179"/>
        <w:ind w:left="1090"/>
        <w:rPr>
          <w:sz w:val="24"/>
          <w:szCs w:val="24"/>
        </w:rPr>
      </w:pPr>
      <w:r w:rsidRPr="00B04F00">
        <w:rPr>
          <w:rFonts w:eastAsia="Courier New"/>
          <w:sz w:val="24"/>
          <w:szCs w:val="24"/>
        </w:rPr>
        <w:t>□</w:t>
      </w:r>
      <w:r w:rsidRPr="00B04F00">
        <w:rPr>
          <w:rFonts w:eastAsia="Arial"/>
          <w:sz w:val="24"/>
          <w:szCs w:val="24"/>
        </w:rPr>
        <w:t xml:space="preserve"> </w:t>
      </w:r>
      <w:r w:rsidRPr="00B04F00">
        <w:rPr>
          <w:rFonts w:eastAsia="Calibri"/>
          <w:sz w:val="24"/>
          <w:szCs w:val="24"/>
        </w:rPr>
        <w:t xml:space="preserve">Nu </w:t>
      </w:r>
    </w:p>
    <w:p w14:paraId="0105678B" w14:textId="77777777" w:rsidR="00B04F00" w:rsidRPr="00B04F00" w:rsidRDefault="00B04F00" w:rsidP="00B04F00">
      <w:pPr>
        <w:spacing w:line="259" w:lineRule="auto"/>
        <w:rPr>
          <w:sz w:val="24"/>
          <w:szCs w:val="24"/>
        </w:rPr>
      </w:pPr>
      <w:r w:rsidRPr="00B04F00">
        <w:rPr>
          <w:rFonts w:eastAsia="Calibri"/>
          <w:sz w:val="24"/>
          <w:szCs w:val="24"/>
        </w:rPr>
        <w:t xml:space="preserve"> </w:t>
      </w:r>
    </w:p>
    <w:p w14:paraId="15E672C9" w14:textId="2219A648" w:rsidR="00B04F00" w:rsidRPr="00B04F00" w:rsidRDefault="00B04F00" w:rsidP="00B04F00">
      <w:pPr>
        <w:spacing w:line="259" w:lineRule="auto"/>
        <w:rPr>
          <w:sz w:val="24"/>
          <w:szCs w:val="24"/>
        </w:rPr>
      </w:pPr>
    </w:p>
    <w:p w14:paraId="44CE4569" w14:textId="1F083E3A" w:rsidR="00B04F00" w:rsidRPr="00B04F00" w:rsidRDefault="00B04F00" w:rsidP="00B04F00">
      <w:pPr>
        <w:ind w:left="-5"/>
        <w:rPr>
          <w:sz w:val="24"/>
          <w:szCs w:val="24"/>
        </w:rPr>
      </w:pPr>
      <w:r w:rsidRPr="00B04F00">
        <w:rPr>
          <w:sz w:val="24"/>
          <w:szCs w:val="24"/>
        </w:rPr>
        <w:t>Compartimentului de resort desemnat</w:t>
      </w:r>
      <w:r w:rsidR="0033683D">
        <w:rPr>
          <w:sz w:val="24"/>
          <w:szCs w:val="24"/>
        </w:rPr>
        <w:t>,</w:t>
      </w:r>
      <w:r w:rsidRPr="00B04F00">
        <w:rPr>
          <w:rFonts w:eastAsia="Calibri"/>
          <w:sz w:val="24"/>
          <w:szCs w:val="24"/>
        </w:rPr>
        <w:t xml:space="preserve"> </w:t>
      </w:r>
    </w:p>
    <w:p w14:paraId="3849B66B" w14:textId="77777777" w:rsidR="00B04F00" w:rsidRPr="00B04F00" w:rsidRDefault="00B04F00" w:rsidP="00B04F00">
      <w:pPr>
        <w:spacing w:line="259" w:lineRule="auto"/>
        <w:rPr>
          <w:sz w:val="24"/>
          <w:szCs w:val="24"/>
        </w:rPr>
      </w:pPr>
      <w:r w:rsidRPr="00B04F00">
        <w:rPr>
          <w:rFonts w:eastAsia="Calibri"/>
          <w:sz w:val="24"/>
          <w:szCs w:val="24"/>
        </w:rPr>
        <w:t xml:space="preserve"> </w:t>
      </w:r>
    </w:p>
    <w:p w14:paraId="7EE80893" w14:textId="5858FAFE" w:rsidR="00B04F00" w:rsidRPr="00B04F00" w:rsidRDefault="00B04F00" w:rsidP="00B04F00">
      <w:pPr>
        <w:spacing w:after="22"/>
        <w:ind w:left="-5"/>
        <w:rPr>
          <w:sz w:val="24"/>
          <w:szCs w:val="24"/>
        </w:rPr>
      </w:pPr>
      <w:r w:rsidRPr="00B04F00">
        <w:rPr>
          <w:rFonts w:eastAsia="Calibri"/>
          <w:sz w:val="24"/>
          <w:szCs w:val="24"/>
        </w:rPr>
        <w:t>Responsabil</w:t>
      </w:r>
      <w:r w:rsidR="0033683D">
        <w:rPr>
          <w:rFonts w:eastAsia="Calibri"/>
          <w:sz w:val="24"/>
          <w:szCs w:val="24"/>
        </w:rPr>
        <w:t>,</w:t>
      </w:r>
      <w:r w:rsidRPr="00B04F00">
        <w:rPr>
          <w:rFonts w:eastAsia="Calibri"/>
          <w:sz w:val="24"/>
          <w:szCs w:val="24"/>
        </w:rPr>
        <w:t xml:space="preserve"> </w:t>
      </w:r>
    </w:p>
    <w:p w14:paraId="269DEA36" w14:textId="77777777" w:rsidR="00B04F00" w:rsidRPr="00B04F00" w:rsidRDefault="00B04F00" w:rsidP="00B04F00">
      <w:pPr>
        <w:spacing w:line="259" w:lineRule="auto"/>
        <w:rPr>
          <w:sz w:val="24"/>
          <w:szCs w:val="24"/>
        </w:rPr>
      </w:pPr>
      <w:r w:rsidRPr="00B04F00">
        <w:rPr>
          <w:rFonts w:eastAsia="Calibri"/>
          <w:sz w:val="24"/>
          <w:szCs w:val="24"/>
        </w:rPr>
        <w:t xml:space="preserve"> </w:t>
      </w:r>
    </w:p>
    <w:p w14:paraId="289E882F" w14:textId="77777777" w:rsidR="00B04F00" w:rsidRPr="00B04F00" w:rsidRDefault="00B04F00" w:rsidP="00AA4C67">
      <w:pPr>
        <w:rPr>
          <w:b/>
          <w:sz w:val="24"/>
          <w:szCs w:val="24"/>
        </w:rPr>
      </w:pPr>
    </w:p>
    <w:p w14:paraId="1D2E48E7" w14:textId="77777777" w:rsidR="00AA4C67" w:rsidRPr="00B04F00" w:rsidRDefault="00AA4C67">
      <w:pPr>
        <w:ind w:left="7061"/>
        <w:rPr>
          <w:b/>
          <w:sz w:val="24"/>
          <w:szCs w:val="24"/>
        </w:rPr>
      </w:pPr>
    </w:p>
    <w:p w14:paraId="51070460" w14:textId="77777777" w:rsidR="00AA4C67" w:rsidRPr="00B04F00" w:rsidRDefault="00AA4C67" w:rsidP="00B04F00">
      <w:pPr>
        <w:jc w:val="both"/>
        <w:rPr>
          <w:b/>
          <w:sz w:val="24"/>
          <w:szCs w:val="24"/>
        </w:rPr>
      </w:pPr>
    </w:p>
    <w:p w14:paraId="67BFD4F2" w14:textId="77777777" w:rsidR="00B04F00" w:rsidRPr="00B04F00" w:rsidRDefault="00B04F00" w:rsidP="00B04F00">
      <w:pPr>
        <w:jc w:val="both"/>
        <w:rPr>
          <w:b/>
          <w:sz w:val="24"/>
          <w:szCs w:val="24"/>
        </w:rPr>
      </w:pPr>
    </w:p>
    <w:p w14:paraId="08E0AA3C" w14:textId="77777777" w:rsidR="00B04F00" w:rsidRPr="00B04F00" w:rsidRDefault="00B04F00" w:rsidP="00B04F00">
      <w:pPr>
        <w:jc w:val="both"/>
        <w:rPr>
          <w:b/>
          <w:sz w:val="24"/>
          <w:szCs w:val="24"/>
        </w:rPr>
      </w:pPr>
    </w:p>
    <w:p w14:paraId="5784C653" w14:textId="77777777" w:rsidR="00B04F00" w:rsidRPr="00B04F00" w:rsidRDefault="00B04F00" w:rsidP="00B04F00">
      <w:pPr>
        <w:jc w:val="both"/>
        <w:rPr>
          <w:b/>
          <w:sz w:val="24"/>
          <w:szCs w:val="24"/>
        </w:rPr>
      </w:pPr>
    </w:p>
    <w:p w14:paraId="2AF964B5" w14:textId="77777777" w:rsidR="00B04F00" w:rsidRDefault="00B04F00" w:rsidP="00B04F00">
      <w:pPr>
        <w:jc w:val="both"/>
        <w:rPr>
          <w:b/>
          <w:sz w:val="24"/>
        </w:rPr>
      </w:pPr>
    </w:p>
    <w:p w14:paraId="5D00F765" w14:textId="77777777" w:rsidR="00B04F00" w:rsidRDefault="00B04F00" w:rsidP="00B04F00">
      <w:pPr>
        <w:jc w:val="both"/>
        <w:rPr>
          <w:b/>
          <w:sz w:val="24"/>
        </w:rPr>
      </w:pPr>
    </w:p>
    <w:p w14:paraId="219FA4C5" w14:textId="77777777" w:rsidR="00B04F00" w:rsidRDefault="00B04F00" w:rsidP="00B04F00">
      <w:pPr>
        <w:jc w:val="both"/>
        <w:rPr>
          <w:b/>
          <w:sz w:val="24"/>
        </w:rPr>
      </w:pPr>
    </w:p>
    <w:p w14:paraId="5DBC9FDB" w14:textId="77777777" w:rsidR="00B04F00" w:rsidRDefault="00B04F00" w:rsidP="00B04F00">
      <w:pPr>
        <w:jc w:val="both"/>
        <w:rPr>
          <w:b/>
          <w:sz w:val="24"/>
        </w:rPr>
      </w:pPr>
    </w:p>
    <w:p w14:paraId="3DB38F2D" w14:textId="77777777" w:rsidR="00B04F00" w:rsidRDefault="00B04F00" w:rsidP="00B04F00">
      <w:pPr>
        <w:jc w:val="both"/>
        <w:rPr>
          <w:b/>
          <w:sz w:val="24"/>
        </w:rPr>
      </w:pPr>
    </w:p>
    <w:p w14:paraId="0B95D607" w14:textId="77777777" w:rsidR="00B04F00" w:rsidRDefault="00B04F00" w:rsidP="00B04F00">
      <w:pPr>
        <w:jc w:val="both"/>
        <w:rPr>
          <w:b/>
          <w:sz w:val="24"/>
        </w:rPr>
      </w:pPr>
    </w:p>
    <w:p w14:paraId="5E3D344F" w14:textId="77777777" w:rsidR="00B04F00" w:rsidRDefault="00B04F00" w:rsidP="00B04F00">
      <w:pPr>
        <w:jc w:val="both"/>
        <w:rPr>
          <w:b/>
          <w:sz w:val="24"/>
        </w:rPr>
      </w:pPr>
    </w:p>
    <w:p w14:paraId="70FE3E81" w14:textId="77777777" w:rsidR="00B04F00" w:rsidRPr="0033683D" w:rsidRDefault="00B04F00" w:rsidP="00B04F00">
      <w:pPr>
        <w:spacing w:line="259" w:lineRule="auto"/>
        <w:ind w:right="190"/>
        <w:jc w:val="right"/>
        <w:rPr>
          <w:sz w:val="24"/>
          <w:szCs w:val="24"/>
        </w:rPr>
      </w:pPr>
      <w:r w:rsidRPr="0033683D">
        <w:rPr>
          <w:rFonts w:eastAsia="Calibri"/>
          <w:b/>
          <w:sz w:val="24"/>
          <w:szCs w:val="24"/>
        </w:rPr>
        <w:t xml:space="preserve">Anexa nr. 2 </w:t>
      </w:r>
    </w:p>
    <w:p w14:paraId="64B0DD16" w14:textId="77777777" w:rsidR="00B04F00" w:rsidRDefault="00B04F00" w:rsidP="00B04F00">
      <w:pPr>
        <w:spacing w:line="259" w:lineRule="auto"/>
        <w:ind w:right="185"/>
        <w:jc w:val="right"/>
      </w:pPr>
      <w:r>
        <w:rPr>
          <w:rFonts w:ascii="Calibri" w:eastAsia="Calibri" w:hAnsi="Calibri" w:cs="Calibri"/>
          <w:b/>
          <w:sz w:val="2"/>
        </w:rPr>
        <w:t xml:space="preserve"> </w:t>
      </w:r>
    </w:p>
    <w:tbl>
      <w:tblPr>
        <w:tblStyle w:val="TableGrid0"/>
        <w:tblW w:w="9606" w:type="dxa"/>
        <w:tblInd w:w="6" w:type="dxa"/>
        <w:tblCellMar>
          <w:top w:w="83" w:type="dxa"/>
          <w:left w:w="107" w:type="dxa"/>
          <w:right w:w="115" w:type="dxa"/>
        </w:tblCellMar>
        <w:tblLook w:val="04A0" w:firstRow="1" w:lastRow="0" w:firstColumn="1" w:lastColumn="0" w:noHBand="0" w:noVBand="1"/>
      </w:tblPr>
      <w:tblGrid>
        <w:gridCol w:w="9606"/>
      </w:tblGrid>
      <w:tr w:rsidR="00B04F00" w14:paraId="391015B0" w14:textId="77777777" w:rsidTr="00C5579B">
        <w:trPr>
          <w:trHeight w:val="1143"/>
        </w:trPr>
        <w:tc>
          <w:tcPr>
            <w:tcW w:w="9606" w:type="dxa"/>
            <w:tcBorders>
              <w:top w:val="single" w:sz="4" w:space="0" w:color="000000"/>
              <w:left w:val="single" w:sz="4" w:space="0" w:color="000000"/>
              <w:bottom w:val="single" w:sz="4" w:space="0" w:color="000000"/>
              <w:right w:val="single" w:sz="4" w:space="0" w:color="000000"/>
            </w:tcBorders>
            <w:shd w:val="clear" w:color="auto" w:fill="BFBFBF"/>
          </w:tcPr>
          <w:p w14:paraId="701E8981" w14:textId="77777777" w:rsidR="00B04F00" w:rsidRDefault="00B04F00" w:rsidP="00C5579B">
            <w:pPr>
              <w:spacing w:line="259" w:lineRule="auto"/>
              <w:ind w:left="6"/>
              <w:jc w:val="center"/>
            </w:pPr>
            <w:r>
              <w:rPr>
                <w:rFonts w:ascii="Calibri" w:eastAsia="Calibri" w:hAnsi="Calibri" w:cs="Calibri"/>
                <w:b/>
              </w:rPr>
              <w:t xml:space="preserve">FIȘĂ DE EVALUARE LA VEDERE A ASPECTULUI </w:t>
            </w:r>
          </w:p>
          <w:p w14:paraId="5E8E0502" w14:textId="77777777" w:rsidR="00B04F00" w:rsidRDefault="00B04F00" w:rsidP="00C5579B">
            <w:pPr>
              <w:spacing w:line="259" w:lineRule="auto"/>
              <w:ind w:left="4"/>
              <w:jc w:val="center"/>
            </w:pPr>
            <w:r>
              <w:rPr>
                <w:rFonts w:ascii="Calibri" w:eastAsia="Calibri" w:hAnsi="Calibri" w:cs="Calibri"/>
                <w:b/>
              </w:rPr>
              <w:t xml:space="preserve">IMOBILELOR DIN </w:t>
            </w:r>
            <w:r>
              <w:rPr>
                <w:b/>
              </w:rPr>
              <w:t>COMUNA BALINȚ</w:t>
            </w:r>
            <w:r>
              <w:rPr>
                <w:rFonts w:ascii="Calibri" w:eastAsia="Calibri" w:hAnsi="Calibri" w:cs="Calibri"/>
                <w:b/>
              </w:rPr>
              <w:t xml:space="preserve">   </w:t>
            </w:r>
          </w:p>
          <w:p w14:paraId="09631457" w14:textId="77777777" w:rsidR="00B04F00" w:rsidRDefault="00B04F00" w:rsidP="00C5579B">
            <w:pPr>
              <w:spacing w:line="259" w:lineRule="auto"/>
              <w:ind w:right="3692"/>
            </w:pPr>
            <w:r>
              <w:rPr>
                <w:rFonts w:ascii="Calibri" w:eastAsia="Calibri" w:hAnsi="Calibri" w:cs="Calibri"/>
                <w:b/>
                <w:sz w:val="20"/>
              </w:rPr>
              <w:t>Adresă:                                                                                                          Data:</w:t>
            </w:r>
            <w:r>
              <w:rPr>
                <w:rFonts w:ascii="Calibri" w:eastAsia="Calibri" w:hAnsi="Calibri" w:cs="Calibri"/>
                <w:b/>
              </w:rPr>
              <w:t xml:space="preserve">                    </w:t>
            </w:r>
            <w:r>
              <w:rPr>
                <w:rFonts w:ascii="Calibri" w:eastAsia="Calibri" w:hAnsi="Calibri" w:cs="Calibri"/>
              </w:rPr>
              <w:t xml:space="preserve"> </w:t>
            </w:r>
          </w:p>
        </w:tc>
      </w:tr>
    </w:tbl>
    <w:p w14:paraId="391CD0BD" w14:textId="77777777" w:rsidR="00B04F00" w:rsidRDefault="00B04F00" w:rsidP="00B04F00">
      <w:pPr>
        <w:spacing w:line="259" w:lineRule="auto"/>
      </w:pPr>
      <w:r>
        <w:rPr>
          <w:rFonts w:ascii="Calibri" w:eastAsia="Calibri" w:hAnsi="Calibri" w:cs="Calibri"/>
          <w:sz w:val="4"/>
        </w:rPr>
        <w:t xml:space="preserve"> </w:t>
      </w:r>
    </w:p>
    <w:tbl>
      <w:tblPr>
        <w:tblStyle w:val="TableGrid0"/>
        <w:tblW w:w="9606" w:type="dxa"/>
        <w:tblInd w:w="6" w:type="dxa"/>
        <w:tblCellMar>
          <w:top w:w="45" w:type="dxa"/>
          <w:left w:w="107" w:type="dxa"/>
          <w:right w:w="115" w:type="dxa"/>
        </w:tblCellMar>
        <w:tblLook w:val="04A0" w:firstRow="1" w:lastRow="0" w:firstColumn="1" w:lastColumn="0" w:noHBand="0" w:noVBand="1"/>
      </w:tblPr>
      <w:tblGrid>
        <w:gridCol w:w="9606"/>
      </w:tblGrid>
      <w:tr w:rsidR="00B04F00" w14:paraId="5F9ED0C5" w14:textId="77777777" w:rsidTr="00C5579B">
        <w:trPr>
          <w:trHeight w:val="270"/>
        </w:trPr>
        <w:tc>
          <w:tcPr>
            <w:tcW w:w="9606" w:type="dxa"/>
            <w:tcBorders>
              <w:top w:val="single" w:sz="4" w:space="0" w:color="000000"/>
              <w:left w:val="single" w:sz="4" w:space="0" w:color="000000"/>
              <w:bottom w:val="single" w:sz="4" w:space="0" w:color="000000"/>
              <w:right w:val="single" w:sz="4" w:space="0" w:color="000000"/>
            </w:tcBorders>
            <w:shd w:val="clear" w:color="auto" w:fill="BFBFBF"/>
          </w:tcPr>
          <w:p w14:paraId="2180A74C" w14:textId="77777777" w:rsidR="00B04F00" w:rsidRDefault="00B04F00" w:rsidP="00C5579B">
            <w:pPr>
              <w:spacing w:line="259" w:lineRule="auto"/>
            </w:pPr>
            <w:r>
              <w:rPr>
                <w:rFonts w:ascii="Calibri" w:eastAsia="Calibri" w:hAnsi="Calibri" w:cs="Calibri"/>
                <w:b/>
                <w:sz w:val="20"/>
              </w:rPr>
              <w:t>I. CRITERII DE EVALUARE</w:t>
            </w:r>
            <w:r>
              <w:rPr>
                <w:rFonts w:ascii="Calibri" w:eastAsia="Calibri" w:hAnsi="Calibri" w:cs="Calibri"/>
                <w:b/>
                <w:sz w:val="20"/>
                <w:vertAlign w:val="superscript"/>
              </w:rPr>
              <w:footnoteReference w:id="2"/>
            </w:r>
            <w:r>
              <w:rPr>
                <w:rFonts w:ascii="Calibri" w:eastAsia="Calibri" w:hAnsi="Calibri" w:cs="Calibri"/>
                <w:b/>
              </w:rPr>
              <w:t xml:space="preserve"> </w:t>
            </w:r>
          </w:p>
        </w:tc>
      </w:tr>
      <w:tr w:rsidR="00B04F00" w14:paraId="491840B8" w14:textId="77777777" w:rsidTr="00C5579B">
        <w:trPr>
          <w:trHeight w:val="308"/>
        </w:trPr>
        <w:tc>
          <w:tcPr>
            <w:tcW w:w="9606" w:type="dxa"/>
            <w:tcBorders>
              <w:top w:val="single" w:sz="4" w:space="0" w:color="000000"/>
              <w:left w:val="single" w:sz="4" w:space="0" w:color="000000"/>
              <w:bottom w:val="single" w:sz="4" w:space="0" w:color="000000"/>
              <w:right w:val="single" w:sz="4" w:space="0" w:color="000000"/>
            </w:tcBorders>
            <w:shd w:val="clear" w:color="auto" w:fill="BFBFBF"/>
          </w:tcPr>
          <w:p w14:paraId="6ABBFE50" w14:textId="77777777" w:rsidR="00B04F00" w:rsidRDefault="00B04F00" w:rsidP="00C5579B">
            <w:pPr>
              <w:spacing w:line="259" w:lineRule="auto"/>
            </w:pPr>
            <w:r>
              <w:rPr>
                <w:rFonts w:ascii="Calibri" w:eastAsia="Calibri" w:hAnsi="Calibri" w:cs="Calibri"/>
                <w:b/>
                <w:sz w:val="20"/>
              </w:rPr>
              <w:t>Categoria I</w:t>
            </w:r>
            <w:r>
              <w:rPr>
                <w:rFonts w:ascii="Calibri" w:eastAsia="Calibri" w:hAnsi="Calibri" w:cs="Calibri"/>
                <w:b/>
              </w:rPr>
              <w:t xml:space="preserve"> </w:t>
            </w:r>
          </w:p>
        </w:tc>
      </w:tr>
    </w:tbl>
    <w:p w14:paraId="42779DC6" w14:textId="77777777" w:rsidR="00B04F00" w:rsidRDefault="00B04F00" w:rsidP="00B04F00">
      <w:pPr>
        <w:spacing w:line="259" w:lineRule="auto"/>
      </w:pPr>
      <w:r>
        <w:rPr>
          <w:rFonts w:ascii="Calibri" w:eastAsia="Calibri" w:hAnsi="Calibri" w:cs="Calibri"/>
          <w:sz w:val="2"/>
        </w:rPr>
        <w:t xml:space="preserve"> </w:t>
      </w:r>
    </w:p>
    <w:tbl>
      <w:tblPr>
        <w:tblStyle w:val="TableGrid0"/>
        <w:tblW w:w="9609" w:type="dxa"/>
        <w:tblInd w:w="5" w:type="dxa"/>
        <w:tblCellMar>
          <w:top w:w="38" w:type="dxa"/>
          <w:left w:w="108" w:type="dxa"/>
          <w:right w:w="115" w:type="dxa"/>
        </w:tblCellMar>
        <w:tblLook w:val="04A0" w:firstRow="1" w:lastRow="0" w:firstColumn="1" w:lastColumn="0" w:noHBand="0" w:noVBand="1"/>
      </w:tblPr>
      <w:tblGrid>
        <w:gridCol w:w="2785"/>
        <w:gridCol w:w="6824"/>
      </w:tblGrid>
      <w:tr w:rsidR="00B04F00" w14:paraId="1956FAAC" w14:textId="77777777" w:rsidTr="00C5579B">
        <w:trPr>
          <w:trHeight w:val="406"/>
        </w:trPr>
        <w:tc>
          <w:tcPr>
            <w:tcW w:w="2785" w:type="dxa"/>
            <w:tcBorders>
              <w:top w:val="single" w:sz="4" w:space="0" w:color="000000"/>
              <w:left w:val="single" w:sz="4" w:space="0" w:color="000000"/>
              <w:bottom w:val="single" w:sz="4" w:space="0" w:color="000000"/>
              <w:right w:val="nil"/>
            </w:tcBorders>
          </w:tcPr>
          <w:p w14:paraId="01EC80FC" w14:textId="77777777" w:rsidR="00B04F00" w:rsidRDefault="00B04F00" w:rsidP="00C5579B">
            <w:pPr>
              <w:spacing w:line="259" w:lineRule="auto"/>
            </w:pPr>
            <w:r>
              <w:rPr>
                <w:rFonts w:ascii="Calibri" w:eastAsia="Calibri" w:hAnsi="Calibri" w:cs="Calibri"/>
                <w:b/>
                <w:sz w:val="20"/>
              </w:rPr>
              <w:t>Zugrăveală*</w:t>
            </w:r>
            <w:r>
              <w:rPr>
                <w:rFonts w:ascii="Calibri" w:eastAsia="Calibri" w:hAnsi="Calibri" w:cs="Calibri"/>
                <w:sz w:val="20"/>
              </w:rPr>
              <w:t xml:space="preserve"> </w:t>
            </w:r>
          </w:p>
        </w:tc>
        <w:tc>
          <w:tcPr>
            <w:tcW w:w="6824" w:type="dxa"/>
            <w:tcBorders>
              <w:top w:val="single" w:sz="4" w:space="0" w:color="000000"/>
              <w:left w:val="nil"/>
              <w:bottom w:val="single" w:sz="4" w:space="0" w:color="000000"/>
              <w:right w:val="single" w:sz="4" w:space="0" w:color="000000"/>
            </w:tcBorders>
          </w:tcPr>
          <w:p w14:paraId="691D0508" w14:textId="77777777" w:rsidR="00B04F00" w:rsidRDefault="00B04F00" w:rsidP="00C5579B">
            <w:pPr>
              <w:spacing w:after="160" w:line="259" w:lineRule="auto"/>
            </w:pPr>
          </w:p>
        </w:tc>
      </w:tr>
      <w:tr w:rsidR="00B04F00" w14:paraId="220BB309" w14:textId="77777777" w:rsidTr="00C5579B">
        <w:trPr>
          <w:trHeight w:val="374"/>
        </w:trPr>
        <w:tc>
          <w:tcPr>
            <w:tcW w:w="2785" w:type="dxa"/>
            <w:tcBorders>
              <w:top w:val="single" w:sz="4" w:space="0" w:color="000000"/>
              <w:left w:val="single" w:sz="4" w:space="0" w:color="000000"/>
              <w:bottom w:val="single" w:sz="4" w:space="0" w:color="000000"/>
              <w:right w:val="single" w:sz="4" w:space="0" w:color="000000"/>
            </w:tcBorders>
          </w:tcPr>
          <w:p w14:paraId="38DB5F24" w14:textId="77777777" w:rsidR="00B04F00" w:rsidRDefault="00B04F00" w:rsidP="00C5579B">
            <w:pPr>
              <w:spacing w:line="259" w:lineRule="auto"/>
            </w:pPr>
            <w:r>
              <w:rPr>
                <w:rFonts w:ascii="Calibri" w:eastAsia="Calibri" w:hAnsi="Calibri" w:cs="Calibri"/>
                <w:sz w:val="20"/>
              </w:rPr>
              <w:t xml:space="preserve">      </w:t>
            </w:r>
            <w:r>
              <w:rPr>
                <w:noProof/>
              </w:rPr>
              <mc:AlternateContent>
                <mc:Choice Requires="wpg">
                  <w:drawing>
                    <wp:inline distT="0" distB="0" distL="0" distR="0" wp14:anchorId="29565FC1" wp14:editId="71A42BCD">
                      <wp:extent cx="126492" cy="126492"/>
                      <wp:effectExtent l="0" t="0" r="0" b="0"/>
                      <wp:docPr id="36698" name="Group 36698"/>
                      <wp:cNvGraphicFramePr/>
                      <a:graphic xmlns:a="http://schemas.openxmlformats.org/drawingml/2006/main">
                        <a:graphicData uri="http://schemas.microsoft.com/office/word/2010/wordprocessingGroup">
                          <wpg:wgp>
                            <wpg:cNvGrpSpPr/>
                            <wpg:grpSpPr>
                              <a:xfrm>
                                <a:off x="0" y="0"/>
                                <a:ext cx="126492" cy="126492"/>
                                <a:chOff x="0" y="0"/>
                                <a:chExt cx="126492" cy="126492"/>
                              </a:xfrm>
                            </wpg:grpSpPr>
                            <wps:wsp>
                              <wps:cNvPr id="2832" name="Shape 2832"/>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63578A0" id="Group 36698" o:spid="_x0000_s1026" style="width:9.95pt;height:9.95pt;mso-position-horizontal-relative:char;mso-position-vertical-relative:line" coordsize="12649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">
                      <v:shape id="Shape 2832" o:spid="_x0000_s1027" style="position:absolute;width:126492;height:126492;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" path="m,126492r126492,l126492,,,,,126492xe" filled="f" strokeweight=".72pt">
                        <v:path arrowok="t" textboxrect="0,0,126492,126492"/>
                      </v:shape>
                      <w10:anchorlock/>
                    </v:group>
                  </w:pict>
                </mc:Fallback>
              </mc:AlternateContent>
            </w:r>
            <w:r>
              <w:rPr>
                <w:rFonts w:ascii="Calibri" w:eastAsia="Calibri" w:hAnsi="Calibri" w:cs="Calibri"/>
                <w:sz w:val="20"/>
              </w:rPr>
              <w:t xml:space="preserve"> </w:t>
            </w:r>
            <w:r>
              <w:rPr>
                <w:sz w:val="20"/>
              </w:rPr>
              <w:t xml:space="preserve">fără degradări </w:t>
            </w:r>
            <w:r>
              <w:rPr>
                <w:rFonts w:ascii="Calibri" w:eastAsia="Calibri" w:hAnsi="Calibri" w:cs="Calibri"/>
                <w:b/>
                <w:sz w:val="20"/>
              </w:rPr>
              <w:t xml:space="preserve"> </w:t>
            </w:r>
          </w:p>
        </w:tc>
        <w:tc>
          <w:tcPr>
            <w:tcW w:w="6824" w:type="dxa"/>
            <w:tcBorders>
              <w:top w:val="single" w:sz="4" w:space="0" w:color="000000"/>
              <w:left w:val="single" w:sz="4" w:space="0" w:color="000000"/>
              <w:bottom w:val="single" w:sz="4" w:space="0" w:color="000000"/>
              <w:right w:val="single" w:sz="4" w:space="0" w:color="000000"/>
            </w:tcBorders>
          </w:tcPr>
          <w:p w14:paraId="52DDCCEE" w14:textId="77777777" w:rsidR="00B04F00" w:rsidRDefault="00B04F00" w:rsidP="00C5579B">
            <w:pPr>
              <w:spacing w:line="259" w:lineRule="auto"/>
            </w:pPr>
            <w:r>
              <w:rPr>
                <w:sz w:val="16"/>
              </w:rPr>
              <w:t>nu prezintă niciun fel de urmă de degradare</w:t>
            </w:r>
            <w:r>
              <w:rPr>
                <w:rFonts w:ascii="Calibri" w:eastAsia="Calibri" w:hAnsi="Calibri" w:cs="Calibri"/>
                <w:sz w:val="16"/>
              </w:rPr>
              <w:t xml:space="preserve"> </w:t>
            </w:r>
          </w:p>
        </w:tc>
      </w:tr>
      <w:tr w:rsidR="00B04F00" w14:paraId="09A0D7CD" w14:textId="77777777" w:rsidTr="00C5579B">
        <w:trPr>
          <w:trHeight w:val="408"/>
        </w:trPr>
        <w:tc>
          <w:tcPr>
            <w:tcW w:w="2785" w:type="dxa"/>
            <w:tcBorders>
              <w:top w:val="single" w:sz="4" w:space="0" w:color="000000"/>
              <w:left w:val="single" w:sz="4" w:space="0" w:color="000000"/>
              <w:bottom w:val="single" w:sz="4" w:space="0" w:color="000000"/>
              <w:right w:val="single" w:sz="4" w:space="0" w:color="000000"/>
            </w:tcBorders>
          </w:tcPr>
          <w:p w14:paraId="35E01B50" w14:textId="77777777" w:rsidR="00B04F00" w:rsidRDefault="00B04F00" w:rsidP="00C5579B">
            <w:pPr>
              <w:spacing w:line="259" w:lineRule="auto"/>
            </w:pPr>
            <w:r>
              <w:rPr>
                <w:rFonts w:ascii="Calibri" w:eastAsia="Calibri" w:hAnsi="Calibri" w:cs="Calibri"/>
                <w:sz w:val="20"/>
              </w:rPr>
              <w:t xml:space="preserve">      </w:t>
            </w:r>
            <w:r>
              <w:rPr>
                <w:noProof/>
              </w:rPr>
              <mc:AlternateContent>
                <mc:Choice Requires="wpg">
                  <w:drawing>
                    <wp:inline distT="0" distB="0" distL="0" distR="0" wp14:anchorId="42315C9F" wp14:editId="7ABB110E">
                      <wp:extent cx="126492" cy="126492"/>
                      <wp:effectExtent l="0" t="0" r="0" b="0"/>
                      <wp:docPr id="36729" name="Group 36729"/>
                      <wp:cNvGraphicFramePr/>
                      <a:graphic xmlns:a="http://schemas.openxmlformats.org/drawingml/2006/main">
                        <a:graphicData uri="http://schemas.microsoft.com/office/word/2010/wordprocessingGroup">
                          <wpg:wgp>
                            <wpg:cNvGrpSpPr/>
                            <wpg:grpSpPr>
                              <a:xfrm>
                                <a:off x="0" y="0"/>
                                <a:ext cx="126492" cy="126492"/>
                                <a:chOff x="0" y="0"/>
                                <a:chExt cx="126492" cy="126492"/>
                              </a:xfrm>
                            </wpg:grpSpPr>
                            <wps:wsp>
                              <wps:cNvPr id="2847" name="Shape 2847"/>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F50B918" id="Group 36729" o:spid="_x0000_s1026" style="width:9.95pt;height:9.95pt;mso-position-horizontal-relative:char;mso-position-vertical-relative:line" coordsize="12649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">
                      <v:shape id="Shape 2847" o:spid="_x0000_s1027" style="position:absolute;width:126492;height:126492;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" path="m,126492r126492,l126492,,,,,126492xe" filled="f" strokeweight=".72pt">
                        <v:path arrowok="t" textboxrect="0,0,126492,126492"/>
                      </v:shape>
                      <w10:anchorlock/>
                    </v:group>
                  </w:pict>
                </mc:Fallback>
              </mc:AlternateContent>
            </w:r>
            <w:r>
              <w:rPr>
                <w:rFonts w:ascii="Calibri" w:eastAsia="Calibri" w:hAnsi="Calibri" w:cs="Calibri"/>
                <w:sz w:val="20"/>
              </w:rPr>
              <w:t xml:space="preserve"> cu </w:t>
            </w:r>
            <w:r>
              <w:rPr>
                <w:sz w:val="20"/>
              </w:rPr>
              <w:t xml:space="preserve">degradări </w:t>
            </w:r>
            <w:r>
              <w:rPr>
                <w:rFonts w:ascii="Calibri" w:eastAsia="Calibri" w:hAnsi="Calibri" w:cs="Calibri"/>
                <w:b/>
                <w:sz w:val="20"/>
              </w:rPr>
              <w:t xml:space="preserve"> </w:t>
            </w:r>
          </w:p>
        </w:tc>
        <w:tc>
          <w:tcPr>
            <w:tcW w:w="6824" w:type="dxa"/>
            <w:tcBorders>
              <w:top w:val="single" w:sz="4" w:space="0" w:color="000000"/>
              <w:left w:val="single" w:sz="4" w:space="0" w:color="000000"/>
              <w:bottom w:val="single" w:sz="4" w:space="0" w:color="000000"/>
              <w:right w:val="single" w:sz="4" w:space="0" w:color="000000"/>
            </w:tcBorders>
          </w:tcPr>
          <w:p w14:paraId="7184AAFE" w14:textId="77777777" w:rsidR="00B04F00" w:rsidRDefault="00B04F00" w:rsidP="00C5579B">
            <w:pPr>
              <w:spacing w:line="259" w:lineRule="auto"/>
            </w:pPr>
            <w:r>
              <w:rPr>
                <w:rFonts w:ascii="Calibri" w:eastAsia="Calibri" w:hAnsi="Calibri" w:cs="Calibri"/>
                <w:sz w:val="16"/>
              </w:rPr>
              <w:t>z</w:t>
            </w:r>
            <w:r>
              <w:rPr>
                <w:sz w:val="16"/>
              </w:rPr>
              <w:t>ugrăveala este exfoliată în totalitate sau parțial/zugrăveala este decolorată major/orice alte degradări constatate</w:t>
            </w:r>
            <w:r>
              <w:rPr>
                <w:rFonts w:ascii="Calibri" w:eastAsia="Calibri" w:hAnsi="Calibri" w:cs="Calibri"/>
                <w:sz w:val="16"/>
              </w:rPr>
              <w:t xml:space="preserve"> </w:t>
            </w:r>
          </w:p>
        </w:tc>
      </w:tr>
    </w:tbl>
    <w:p w14:paraId="7A837AF5" w14:textId="77777777" w:rsidR="00B04F00" w:rsidRDefault="00B04F00" w:rsidP="00B04F00">
      <w:pPr>
        <w:widowControl/>
        <w:numPr>
          <w:ilvl w:val="0"/>
          <w:numId w:val="24"/>
        </w:numPr>
        <w:autoSpaceDE/>
        <w:autoSpaceDN/>
        <w:spacing w:line="266" w:lineRule="auto"/>
        <w:ind w:right="159" w:hanging="116"/>
      </w:pPr>
      <w:r>
        <w:rPr>
          <w:sz w:val="16"/>
        </w:rPr>
        <w:t>Se vor lua în considerare şi ornamentele, balcoanele, soclul ș</w:t>
      </w:r>
      <w:r>
        <w:rPr>
          <w:rFonts w:ascii="Calibri" w:eastAsia="Calibri" w:hAnsi="Calibri" w:cs="Calibri"/>
          <w:sz w:val="16"/>
        </w:rPr>
        <w:t xml:space="preserve">i orice alte </w:t>
      </w:r>
      <w:r>
        <w:rPr>
          <w:sz w:val="16"/>
        </w:rPr>
        <w:t>componente ale faţadelor spre stradă, precum și împrejmuirea</w:t>
      </w:r>
      <w:r>
        <w:rPr>
          <w:rFonts w:ascii="Calibri" w:eastAsia="Calibri" w:hAnsi="Calibri" w:cs="Calibri"/>
          <w:sz w:val="16"/>
        </w:rPr>
        <w:t xml:space="preserve">, </w:t>
      </w:r>
      <w:r>
        <w:rPr>
          <w:sz w:val="16"/>
        </w:rPr>
        <w:t>dacă acestea există.</w:t>
      </w:r>
      <w:r>
        <w:rPr>
          <w:rFonts w:ascii="Calibri" w:eastAsia="Calibri" w:hAnsi="Calibri" w:cs="Calibri"/>
          <w:sz w:val="16"/>
        </w:rPr>
        <w:t xml:space="preserve"> </w:t>
      </w:r>
    </w:p>
    <w:tbl>
      <w:tblPr>
        <w:tblStyle w:val="TableGrid0"/>
        <w:tblW w:w="9609" w:type="dxa"/>
        <w:tblInd w:w="5" w:type="dxa"/>
        <w:tblCellMar>
          <w:top w:w="35" w:type="dxa"/>
          <w:left w:w="108" w:type="dxa"/>
          <w:right w:w="115" w:type="dxa"/>
        </w:tblCellMar>
        <w:tblLook w:val="04A0" w:firstRow="1" w:lastRow="0" w:firstColumn="1" w:lastColumn="0" w:noHBand="0" w:noVBand="1"/>
      </w:tblPr>
      <w:tblGrid>
        <w:gridCol w:w="2777"/>
        <w:gridCol w:w="6832"/>
      </w:tblGrid>
      <w:tr w:rsidR="00B04F00" w14:paraId="2405BA50" w14:textId="77777777" w:rsidTr="00C5579B">
        <w:trPr>
          <w:trHeight w:val="262"/>
        </w:trPr>
        <w:tc>
          <w:tcPr>
            <w:tcW w:w="9609" w:type="dxa"/>
            <w:gridSpan w:val="2"/>
            <w:tcBorders>
              <w:top w:val="single" w:sz="4" w:space="0" w:color="000000"/>
              <w:left w:val="single" w:sz="4" w:space="0" w:color="000000"/>
              <w:bottom w:val="single" w:sz="4" w:space="0" w:color="000000"/>
              <w:right w:val="single" w:sz="4" w:space="0" w:color="000000"/>
            </w:tcBorders>
          </w:tcPr>
          <w:p w14:paraId="2110FEA5" w14:textId="77777777" w:rsidR="00B04F00" w:rsidRDefault="00B04F00" w:rsidP="00C5579B">
            <w:pPr>
              <w:spacing w:line="259" w:lineRule="auto"/>
            </w:pPr>
            <w:r>
              <w:rPr>
                <w:rFonts w:ascii="Calibri" w:eastAsia="Calibri" w:hAnsi="Calibri" w:cs="Calibri"/>
                <w:b/>
                <w:sz w:val="20"/>
              </w:rPr>
              <w:t>Jgheaburi, burlane şi elemente de tinichigerie*</w:t>
            </w:r>
            <w:r>
              <w:rPr>
                <w:rFonts w:ascii="Calibri" w:eastAsia="Calibri" w:hAnsi="Calibri" w:cs="Calibri"/>
              </w:rPr>
              <w:t xml:space="preserve"> </w:t>
            </w:r>
          </w:p>
        </w:tc>
      </w:tr>
      <w:tr w:rsidR="00B04F00" w14:paraId="13132759" w14:textId="77777777" w:rsidTr="00C5579B">
        <w:trPr>
          <w:trHeight w:val="617"/>
        </w:trPr>
        <w:tc>
          <w:tcPr>
            <w:tcW w:w="2777" w:type="dxa"/>
            <w:tcBorders>
              <w:top w:val="single" w:sz="4" w:space="0" w:color="000000"/>
              <w:left w:val="single" w:sz="4" w:space="0" w:color="000000"/>
              <w:bottom w:val="single" w:sz="4" w:space="0" w:color="000000"/>
              <w:right w:val="single" w:sz="4" w:space="0" w:color="000000"/>
            </w:tcBorders>
          </w:tcPr>
          <w:p w14:paraId="0AC955A6" w14:textId="77777777" w:rsidR="00B04F00" w:rsidRDefault="00B04F00" w:rsidP="00C5579B">
            <w:pPr>
              <w:spacing w:line="259" w:lineRule="auto"/>
            </w:pPr>
            <w:r>
              <w:rPr>
                <w:rFonts w:ascii="Calibri" w:eastAsia="Calibri" w:hAnsi="Calibri" w:cs="Calibri"/>
                <w:sz w:val="20"/>
              </w:rPr>
              <w:t xml:space="preserve">      </w:t>
            </w:r>
            <w:r>
              <w:rPr>
                <w:noProof/>
              </w:rPr>
              <mc:AlternateContent>
                <mc:Choice Requires="wpg">
                  <w:drawing>
                    <wp:inline distT="0" distB="0" distL="0" distR="0" wp14:anchorId="758A495B" wp14:editId="552D3140">
                      <wp:extent cx="126492" cy="126492"/>
                      <wp:effectExtent l="0" t="0" r="0" b="0"/>
                      <wp:docPr id="35703" name="Group 35703"/>
                      <wp:cNvGraphicFramePr/>
                      <a:graphic xmlns:a="http://schemas.openxmlformats.org/drawingml/2006/main">
                        <a:graphicData uri="http://schemas.microsoft.com/office/word/2010/wordprocessingGroup">
                          <wpg:wgp>
                            <wpg:cNvGrpSpPr/>
                            <wpg:grpSpPr>
                              <a:xfrm>
                                <a:off x="0" y="0"/>
                                <a:ext cx="126492" cy="126492"/>
                                <a:chOff x="0" y="0"/>
                                <a:chExt cx="126492" cy="126492"/>
                              </a:xfrm>
                            </wpg:grpSpPr>
                            <wps:wsp>
                              <wps:cNvPr id="2893" name="Shape 2893"/>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F609499" id="Group 35703" o:spid="_x0000_s1026" style="width:9.95pt;height:9.95pt;mso-position-horizontal-relative:char;mso-position-vertical-relative:line" coordsize="12649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">
                      <v:shape id="Shape 2893" o:spid="_x0000_s1027" style="position:absolute;width:126492;height:126492;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" path="m,126492r126492,l126492,,,,,126492xe" filled="f" strokeweight=".72pt">
                        <v:path arrowok="t" textboxrect="0,0,126492,126492"/>
                      </v:shape>
                      <w10:anchorlock/>
                    </v:group>
                  </w:pict>
                </mc:Fallback>
              </mc:AlternateContent>
            </w:r>
            <w:r>
              <w:rPr>
                <w:rFonts w:ascii="Calibri" w:eastAsia="Calibri" w:hAnsi="Calibri" w:cs="Calibri"/>
                <w:sz w:val="20"/>
              </w:rPr>
              <w:t xml:space="preserve"> </w:t>
            </w:r>
            <w:r>
              <w:rPr>
                <w:sz w:val="20"/>
              </w:rPr>
              <w:t xml:space="preserve">fără degradări / </w:t>
            </w:r>
            <w:r>
              <w:rPr>
                <w:rFonts w:ascii="Calibri" w:eastAsia="Calibri" w:hAnsi="Calibri" w:cs="Calibri"/>
                <w:sz w:val="20"/>
              </w:rPr>
              <w:t xml:space="preserve">nu </w:t>
            </w:r>
            <w:r>
              <w:rPr>
                <w:sz w:val="20"/>
              </w:rPr>
              <w:t>există (nu este cazul)</w:t>
            </w:r>
            <w:r>
              <w:rPr>
                <w:rFonts w:ascii="Calibri" w:eastAsia="Calibri" w:hAnsi="Calibri" w:cs="Calibri"/>
                <w:sz w:val="20"/>
              </w:rPr>
              <w:t xml:space="preserve"> </w:t>
            </w:r>
          </w:p>
        </w:tc>
        <w:tc>
          <w:tcPr>
            <w:tcW w:w="6831" w:type="dxa"/>
            <w:tcBorders>
              <w:top w:val="single" w:sz="4" w:space="0" w:color="000000"/>
              <w:left w:val="single" w:sz="4" w:space="0" w:color="000000"/>
              <w:bottom w:val="single" w:sz="4" w:space="0" w:color="000000"/>
              <w:right w:val="single" w:sz="4" w:space="0" w:color="000000"/>
            </w:tcBorders>
            <w:vAlign w:val="center"/>
          </w:tcPr>
          <w:p w14:paraId="68E778D3" w14:textId="77777777" w:rsidR="00B04F00" w:rsidRDefault="00B04F00" w:rsidP="00C5579B">
            <w:pPr>
              <w:spacing w:line="259" w:lineRule="auto"/>
            </w:pPr>
            <w:r>
              <w:rPr>
                <w:sz w:val="16"/>
              </w:rPr>
              <w:t>nu prezintă niciun fel de urmă de degradare</w:t>
            </w:r>
            <w:r>
              <w:rPr>
                <w:rFonts w:ascii="Calibri" w:eastAsia="Calibri" w:hAnsi="Calibri" w:cs="Calibri"/>
                <w:sz w:val="16"/>
              </w:rPr>
              <w:t xml:space="preserve"> </w:t>
            </w:r>
          </w:p>
        </w:tc>
      </w:tr>
      <w:tr w:rsidR="00B04F00" w14:paraId="08348BE9" w14:textId="77777777" w:rsidTr="00C5579B">
        <w:trPr>
          <w:trHeight w:val="598"/>
        </w:trPr>
        <w:tc>
          <w:tcPr>
            <w:tcW w:w="2777" w:type="dxa"/>
            <w:tcBorders>
              <w:top w:val="single" w:sz="4" w:space="0" w:color="000000"/>
              <w:left w:val="single" w:sz="4" w:space="0" w:color="000000"/>
              <w:bottom w:val="single" w:sz="4" w:space="0" w:color="000000"/>
              <w:right w:val="single" w:sz="4" w:space="0" w:color="000000"/>
            </w:tcBorders>
            <w:vAlign w:val="center"/>
          </w:tcPr>
          <w:p w14:paraId="60D93C00" w14:textId="77777777" w:rsidR="00B04F00" w:rsidRDefault="00B04F00" w:rsidP="00C5579B">
            <w:pPr>
              <w:spacing w:line="259" w:lineRule="auto"/>
            </w:pPr>
            <w:r>
              <w:rPr>
                <w:rFonts w:ascii="Calibri" w:eastAsia="Calibri" w:hAnsi="Calibri" w:cs="Calibri"/>
                <w:sz w:val="20"/>
              </w:rPr>
              <w:t xml:space="preserve">      </w:t>
            </w:r>
            <w:r>
              <w:rPr>
                <w:noProof/>
              </w:rPr>
              <mc:AlternateContent>
                <mc:Choice Requires="wpg">
                  <w:drawing>
                    <wp:inline distT="0" distB="0" distL="0" distR="0" wp14:anchorId="41C75491" wp14:editId="1704233B">
                      <wp:extent cx="126492" cy="126797"/>
                      <wp:effectExtent l="0" t="0" r="0" b="0"/>
                      <wp:docPr id="35729" name="Group 35729"/>
                      <wp:cNvGraphicFramePr/>
                      <a:graphic xmlns:a="http://schemas.openxmlformats.org/drawingml/2006/main">
                        <a:graphicData uri="http://schemas.microsoft.com/office/word/2010/wordprocessingGroup">
                          <wpg:wgp>
                            <wpg:cNvGrpSpPr/>
                            <wpg:grpSpPr>
                              <a:xfrm>
                                <a:off x="0" y="0"/>
                                <a:ext cx="126492" cy="126797"/>
                                <a:chOff x="0" y="0"/>
                                <a:chExt cx="126492" cy="126797"/>
                              </a:xfrm>
                            </wpg:grpSpPr>
                            <wps:wsp>
                              <wps:cNvPr id="2910" name="Shape 2910"/>
                              <wps:cNvSpPr/>
                              <wps:spPr>
                                <a:xfrm>
                                  <a:off x="0" y="0"/>
                                  <a:ext cx="126492" cy="126797"/>
                                </a:xfrm>
                                <a:custGeom>
                                  <a:avLst/>
                                  <a:gdLst/>
                                  <a:ahLst/>
                                  <a:cxnLst/>
                                  <a:rect l="0" t="0" r="0" b="0"/>
                                  <a:pathLst>
                                    <a:path w="126492" h="126797">
                                      <a:moveTo>
                                        <a:pt x="0" y="126797"/>
                                      </a:moveTo>
                                      <a:lnTo>
                                        <a:pt x="126492" y="126797"/>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BF76B5E" id="Group 35729" o:spid="_x0000_s1026" style="width:9.95pt;height:10pt;mso-position-horizontal-relative:char;mso-position-vertical-relative:line" coordsize="126492,126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">
                      <v:shape id="Shape 2910" o:spid="_x0000_s1027" style="position:absolute;width:126492;height:126797;visibility:visible;mso-wrap-style:square;v-text-anchor:top" coordsize="126492,126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" path="m,126797r126492,l126492,,,,,126797xe" filled="f" strokeweight=".72pt">
                        <v:path arrowok="t" textboxrect="0,0,126492,126797"/>
                      </v:shape>
                      <w10:anchorlock/>
                    </v:group>
                  </w:pict>
                </mc:Fallback>
              </mc:AlternateContent>
            </w:r>
            <w:r>
              <w:rPr>
                <w:rFonts w:ascii="Calibri" w:eastAsia="Calibri" w:hAnsi="Calibri" w:cs="Calibri"/>
                <w:sz w:val="20"/>
              </w:rPr>
              <w:t xml:space="preserve"> cu </w:t>
            </w:r>
            <w:r>
              <w:rPr>
                <w:sz w:val="20"/>
              </w:rPr>
              <w:t xml:space="preserve">degradări </w:t>
            </w:r>
            <w:r>
              <w:rPr>
                <w:rFonts w:ascii="Calibri" w:eastAsia="Calibri" w:hAnsi="Calibri" w:cs="Calibri"/>
                <w:b/>
                <w:sz w:val="20"/>
              </w:rPr>
              <w:t xml:space="preserve"> </w:t>
            </w:r>
          </w:p>
        </w:tc>
        <w:tc>
          <w:tcPr>
            <w:tcW w:w="6831" w:type="dxa"/>
            <w:tcBorders>
              <w:top w:val="single" w:sz="4" w:space="0" w:color="000000"/>
              <w:left w:val="single" w:sz="4" w:space="0" w:color="000000"/>
              <w:bottom w:val="single" w:sz="4" w:space="0" w:color="000000"/>
              <w:right w:val="single" w:sz="4" w:space="0" w:color="000000"/>
            </w:tcBorders>
          </w:tcPr>
          <w:p w14:paraId="08DFAE76" w14:textId="77777777" w:rsidR="00B04F00" w:rsidRDefault="00B04F00" w:rsidP="00C5579B">
            <w:pPr>
              <w:spacing w:line="259" w:lineRule="auto"/>
            </w:pPr>
            <w:r>
              <w:rPr>
                <w:sz w:val="16"/>
              </w:rPr>
              <w:t>jgheaburile/burlanele/elementele de tinichigerie lipsesc în totalitate sau sunt degradate parțial, respectiv sunt neetanșe și/sau deformate/lipsesc parțial (ex</w:t>
            </w:r>
            <w:r>
              <w:rPr>
                <w:rFonts w:ascii="Calibri" w:eastAsia="Calibri" w:hAnsi="Calibri" w:cs="Calibri"/>
                <w:sz w:val="16"/>
              </w:rPr>
              <w:t xml:space="preserve">. </w:t>
            </w:r>
            <w:r>
              <w:rPr>
                <w:sz w:val="16"/>
              </w:rPr>
              <w:t>racordul la rețeaua de cana</w:t>
            </w:r>
            <w:r>
              <w:rPr>
                <w:rFonts w:ascii="Calibri" w:eastAsia="Calibri" w:hAnsi="Calibri" w:cs="Calibri"/>
                <w:sz w:val="16"/>
              </w:rPr>
              <w:t xml:space="preserve">lizare)/sunt </w:t>
            </w:r>
            <w:r>
              <w:rPr>
                <w:sz w:val="16"/>
              </w:rPr>
              <w:t>înfundate</w:t>
            </w:r>
            <w:r>
              <w:rPr>
                <w:rFonts w:ascii="Calibri" w:eastAsia="Calibri" w:hAnsi="Calibri" w:cs="Calibri"/>
                <w:sz w:val="16"/>
              </w:rPr>
              <w:t>/</w:t>
            </w:r>
            <w:r>
              <w:rPr>
                <w:sz w:val="16"/>
              </w:rPr>
              <w:t>prezintă orice alte degradări constatate</w:t>
            </w:r>
            <w:r>
              <w:rPr>
                <w:rFonts w:ascii="Calibri" w:eastAsia="Calibri" w:hAnsi="Calibri" w:cs="Calibri"/>
                <w:sz w:val="16"/>
              </w:rPr>
              <w:t xml:space="preserve"> </w:t>
            </w:r>
          </w:p>
        </w:tc>
      </w:tr>
    </w:tbl>
    <w:p w14:paraId="62E80F1B" w14:textId="77777777" w:rsidR="00B04F00" w:rsidRDefault="00B04F00" w:rsidP="00B04F00">
      <w:pPr>
        <w:widowControl/>
        <w:numPr>
          <w:ilvl w:val="0"/>
          <w:numId w:val="24"/>
        </w:numPr>
        <w:autoSpaceDE/>
        <w:autoSpaceDN/>
        <w:spacing w:line="266" w:lineRule="auto"/>
        <w:ind w:right="159" w:hanging="116"/>
      </w:pPr>
      <w:r>
        <w:rPr>
          <w:sz w:val="16"/>
        </w:rPr>
        <w:t>Indiferent de materialul din care sunt alcătuite, împreună cu decoraţia specifică (dacă există) etc.</w:t>
      </w:r>
      <w:r>
        <w:rPr>
          <w:rFonts w:ascii="Calibri" w:eastAsia="Calibri" w:hAnsi="Calibri" w:cs="Calibri"/>
          <w:sz w:val="16"/>
        </w:rPr>
        <w:t xml:space="preserve"> </w:t>
      </w:r>
    </w:p>
    <w:tbl>
      <w:tblPr>
        <w:tblStyle w:val="TableGrid0"/>
        <w:tblW w:w="9609" w:type="dxa"/>
        <w:tblInd w:w="5" w:type="dxa"/>
        <w:tblCellMar>
          <w:top w:w="40" w:type="dxa"/>
          <w:left w:w="108" w:type="dxa"/>
          <w:right w:w="115" w:type="dxa"/>
        </w:tblCellMar>
        <w:tblLook w:val="04A0" w:firstRow="1" w:lastRow="0" w:firstColumn="1" w:lastColumn="0" w:noHBand="0" w:noVBand="1"/>
      </w:tblPr>
      <w:tblGrid>
        <w:gridCol w:w="2785"/>
        <w:gridCol w:w="6824"/>
      </w:tblGrid>
      <w:tr w:rsidR="00B04F00" w14:paraId="27446F71" w14:textId="77777777" w:rsidTr="00C5579B">
        <w:trPr>
          <w:trHeight w:val="257"/>
        </w:trPr>
        <w:tc>
          <w:tcPr>
            <w:tcW w:w="2785" w:type="dxa"/>
            <w:tcBorders>
              <w:top w:val="single" w:sz="4" w:space="0" w:color="000000"/>
              <w:left w:val="single" w:sz="4" w:space="0" w:color="000000"/>
              <w:bottom w:val="single" w:sz="4" w:space="0" w:color="000000"/>
              <w:right w:val="nil"/>
            </w:tcBorders>
          </w:tcPr>
          <w:p w14:paraId="7B98781D" w14:textId="77777777" w:rsidR="00B04F00" w:rsidRDefault="00B04F00" w:rsidP="00C5579B">
            <w:pPr>
              <w:spacing w:line="259" w:lineRule="auto"/>
            </w:pPr>
            <w:r>
              <w:rPr>
                <w:rFonts w:ascii="Calibri" w:eastAsia="Calibri" w:hAnsi="Calibri" w:cs="Calibri"/>
                <w:b/>
                <w:sz w:val="20"/>
              </w:rPr>
              <w:t>Tâmplărie*</w:t>
            </w:r>
            <w:r>
              <w:rPr>
                <w:rFonts w:ascii="Calibri" w:eastAsia="Calibri" w:hAnsi="Calibri" w:cs="Calibri"/>
              </w:rPr>
              <w:t xml:space="preserve"> </w:t>
            </w:r>
          </w:p>
        </w:tc>
        <w:tc>
          <w:tcPr>
            <w:tcW w:w="6824" w:type="dxa"/>
            <w:tcBorders>
              <w:top w:val="single" w:sz="4" w:space="0" w:color="000000"/>
              <w:left w:val="nil"/>
              <w:bottom w:val="single" w:sz="4" w:space="0" w:color="000000"/>
              <w:right w:val="single" w:sz="4" w:space="0" w:color="000000"/>
            </w:tcBorders>
          </w:tcPr>
          <w:p w14:paraId="2344F3A9" w14:textId="77777777" w:rsidR="00B04F00" w:rsidRDefault="00B04F00" w:rsidP="00C5579B">
            <w:pPr>
              <w:spacing w:after="160" w:line="259" w:lineRule="auto"/>
            </w:pPr>
          </w:p>
        </w:tc>
      </w:tr>
      <w:tr w:rsidR="00B04F00" w14:paraId="5FB253CB" w14:textId="77777777" w:rsidTr="00C5579B">
        <w:trPr>
          <w:trHeight w:val="408"/>
        </w:trPr>
        <w:tc>
          <w:tcPr>
            <w:tcW w:w="2785" w:type="dxa"/>
            <w:tcBorders>
              <w:top w:val="single" w:sz="4" w:space="0" w:color="000000"/>
              <w:left w:val="single" w:sz="4" w:space="0" w:color="000000"/>
              <w:bottom w:val="single" w:sz="4" w:space="0" w:color="000000"/>
              <w:right w:val="single" w:sz="4" w:space="0" w:color="000000"/>
            </w:tcBorders>
          </w:tcPr>
          <w:p w14:paraId="0773FBC0" w14:textId="77777777" w:rsidR="00B04F00" w:rsidRDefault="00B04F00" w:rsidP="00C5579B">
            <w:pPr>
              <w:spacing w:line="259" w:lineRule="auto"/>
            </w:pPr>
            <w:r>
              <w:rPr>
                <w:rFonts w:ascii="Calibri" w:eastAsia="Calibri" w:hAnsi="Calibri" w:cs="Calibri"/>
                <w:sz w:val="20"/>
              </w:rPr>
              <w:t xml:space="preserve">      </w:t>
            </w:r>
            <w:r>
              <w:rPr>
                <w:noProof/>
              </w:rPr>
              <mc:AlternateContent>
                <mc:Choice Requires="wpg">
                  <w:drawing>
                    <wp:inline distT="0" distB="0" distL="0" distR="0" wp14:anchorId="14C85F22" wp14:editId="65F666E1">
                      <wp:extent cx="126492" cy="126492"/>
                      <wp:effectExtent l="0" t="0" r="0" b="0"/>
                      <wp:docPr id="36929" name="Group 36929"/>
                      <wp:cNvGraphicFramePr/>
                      <a:graphic xmlns:a="http://schemas.openxmlformats.org/drawingml/2006/main">
                        <a:graphicData uri="http://schemas.microsoft.com/office/word/2010/wordprocessingGroup">
                          <wpg:wgp>
                            <wpg:cNvGrpSpPr/>
                            <wpg:grpSpPr>
                              <a:xfrm>
                                <a:off x="0" y="0"/>
                                <a:ext cx="126492" cy="126492"/>
                                <a:chOff x="0" y="0"/>
                                <a:chExt cx="126492" cy="126492"/>
                              </a:xfrm>
                            </wpg:grpSpPr>
                            <wps:wsp>
                              <wps:cNvPr id="2953" name="Shape 2953"/>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ABDB75D" id="Group 36929" o:spid="_x0000_s1026" style="width:9.95pt;height:9.95pt;mso-position-horizontal-relative:char;mso-position-vertical-relative:line" coordsize="12649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">
                      <v:shape id="Shape 2953" o:spid="_x0000_s1027" style="position:absolute;width:126492;height:126492;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" path="m,126492r126492,l126492,,,,,126492xe" filled="f" strokeweight=".72pt">
                        <v:path arrowok="t" textboxrect="0,0,126492,126492"/>
                      </v:shape>
                      <w10:anchorlock/>
                    </v:group>
                  </w:pict>
                </mc:Fallback>
              </mc:AlternateContent>
            </w:r>
            <w:r>
              <w:rPr>
                <w:rFonts w:ascii="Calibri" w:eastAsia="Calibri" w:hAnsi="Calibri" w:cs="Calibri"/>
                <w:sz w:val="20"/>
              </w:rPr>
              <w:t xml:space="preserve"> </w:t>
            </w:r>
            <w:r>
              <w:rPr>
                <w:sz w:val="20"/>
              </w:rPr>
              <w:t xml:space="preserve">fără degradări </w:t>
            </w:r>
            <w:r>
              <w:rPr>
                <w:rFonts w:ascii="Calibri" w:eastAsia="Calibri" w:hAnsi="Calibri" w:cs="Calibri"/>
                <w:b/>
                <w:sz w:val="20"/>
              </w:rPr>
              <w:t xml:space="preserve"> </w:t>
            </w:r>
          </w:p>
        </w:tc>
        <w:tc>
          <w:tcPr>
            <w:tcW w:w="6824" w:type="dxa"/>
            <w:tcBorders>
              <w:top w:val="single" w:sz="4" w:space="0" w:color="000000"/>
              <w:left w:val="single" w:sz="4" w:space="0" w:color="000000"/>
              <w:bottom w:val="single" w:sz="4" w:space="0" w:color="000000"/>
              <w:right w:val="single" w:sz="4" w:space="0" w:color="000000"/>
            </w:tcBorders>
            <w:vAlign w:val="center"/>
          </w:tcPr>
          <w:p w14:paraId="078DA2FC" w14:textId="77777777" w:rsidR="00B04F00" w:rsidRDefault="00B04F00" w:rsidP="00C5579B">
            <w:pPr>
              <w:spacing w:line="259" w:lineRule="auto"/>
            </w:pPr>
            <w:r>
              <w:rPr>
                <w:sz w:val="16"/>
              </w:rPr>
              <w:t>nu prezintă niciun fel de urmă de degradare</w:t>
            </w:r>
            <w:r>
              <w:rPr>
                <w:rFonts w:ascii="Calibri" w:eastAsia="Calibri" w:hAnsi="Calibri" w:cs="Calibri"/>
                <w:sz w:val="16"/>
              </w:rPr>
              <w:t xml:space="preserve"> </w:t>
            </w:r>
          </w:p>
        </w:tc>
      </w:tr>
      <w:tr w:rsidR="00B04F00" w14:paraId="2880FF40" w14:textId="77777777" w:rsidTr="00C5579B">
        <w:trPr>
          <w:trHeight w:val="408"/>
        </w:trPr>
        <w:tc>
          <w:tcPr>
            <w:tcW w:w="2785" w:type="dxa"/>
            <w:tcBorders>
              <w:top w:val="single" w:sz="4" w:space="0" w:color="000000"/>
              <w:left w:val="single" w:sz="4" w:space="0" w:color="000000"/>
              <w:bottom w:val="single" w:sz="4" w:space="0" w:color="000000"/>
              <w:right w:val="single" w:sz="4" w:space="0" w:color="000000"/>
            </w:tcBorders>
          </w:tcPr>
          <w:p w14:paraId="57458011" w14:textId="77777777" w:rsidR="00B04F00" w:rsidRDefault="00B04F00" w:rsidP="00C5579B">
            <w:pPr>
              <w:spacing w:line="259" w:lineRule="auto"/>
            </w:pPr>
            <w:r>
              <w:rPr>
                <w:rFonts w:ascii="Calibri" w:eastAsia="Calibri" w:hAnsi="Calibri" w:cs="Calibri"/>
                <w:sz w:val="20"/>
              </w:rPr>
              <w:t xml:space="preserve">      </w:t>
            </w:r>
            <w:r>
              <w:rPr>
                <w:noProof/>
              </w:rPr>
              <mc:AlternateContent>
                <mc:Choice Requires="wpg">
                  <w:drawing>
                    <wp:inline distT="0" distB="0" distL="0" distR="0" wp14:anchorId="38D5A32D" wp14:editId="76E1BC3A">
                      <wp:extent cx="126492" cy="126492"/>
                      <wp:effectExtent l="0" t="0" r="0" b="0"/>
                      <wp:docPr id="36955" name="Group 36955"/>
                      <wp:cNvGraphicFramePr/>
                      <a:graphic xmlns:a="http://schemas.openxmlformats.org/drawingml/2006/main">
                        <a:graphicData uri="http://schemas.microsoft.com/office/word/2010/wordprocessingGroup">
                          <wpg:wgp>
                            <wpg:cNvGrpSpPr/>
                            <wpg:grpSpPr>
                              <a:xfrm>
                                <a:off x="0" y="0"/>
                                <a:ext cx="126492" cy="126492"/>
                                <a:chOff x="0" y="0"/>
                                <a:chExt cx="126492" cy="126492"/>
                              </a:xfrm>
                            </wpg:grpSpPr>
                            <wps:wsp>
                              <wps:cNvPr id="2968" name="Shape 2968"/>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FC42E57" id="Group 36955" o:spid="_x0000_s1026" style="width:9.95pt;height:9.95pt;mso-position-horizontal-relative:char;mso-position-vertical-relative:line" coordsize="12649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">
                      <v:shape id="Shape 2968" o:spid="_x0000_s1027" style="position:absolute;width:126492;height:126492;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" path="m,126492r126492,l126492,,,,,126492xe" filled="f" strokeweight=".72pt">
                        <v:path arrowok="t" textboxrect="0,0,126492,126492"/>
                      </v:shape>
                      <w10:anchorlock/>
                    </v:group>
                  </w:pict>
                </mc:Fallback>
              </mc:AlternateContent>
            </w:r>
            <w:r>
              <w:rPr>
                <w:rFonts w:ascii="Calibri" w:eastAsia="Calibri" w:hAnsi="Calibri" w:cs="Calibri"/>
                <w:sz w:val="20"/>
              </w:rPr>
              <w:t xml:space="preserve"> cu </w:t>
            </w:r>
            <w:r>
              <w:rPr>
                <w:sz w:val="20"/>
              </w:rPr>
              <w:t>degradări</w:t>
            </w:r>
            <w:r>
              <w:rPr>
                <w:rFonts w:ascii="Calibri" w:eastAsia="Calibri" w:hAnsi="Calibri" w:cs="Calibri"/>
                <w:b/>
                <w:sz w:val="20"/>
              </w:rPr>
              <w:t xml:space="preserve"> </w:t>
            </w:r>
          </w:p>
        </w:tc>
        <w:tc>
          <w:tcPr>
            <w:tcW w:w="6824" w:type="dxa"/>
            <w:tcBorders>
              <w:top w:val="single" w:sz="4" w:space="0" w:color="000000"/>
              <w:left w:val="single" w:sz="4" w:space="0" w:color="000000"/>
              <w:bottom w:val="single" w:sz="4" w:space="0" w:color="000000"/>
              <w:right w:val="single" w:sz="4" w:space="0" w:color="000000"/>
            </w:tcBorders>
          </w:tcPr>
          <w:p w14:paraId="204EE68B" w14:textId="77777777" w:rsidR="00B04F00" w:rsidRDefault="00B04F00" w:rsidP="00C5579B">
            <w:pPr>
              <w:spacing w:line="259" w:lineRule="auto"/>
            </w:pPr>
            <w:r>
              <w:rPr>
                <w:sz w:val="16"/>
              </w:rPr>
              <w:t>vopseaua tâmplăriei este scorojită în totalitate sau parțial</w:t>
            </w:r>
            <w:r>
              <w:rPr>
                <w:rFonts w:ascii="Calibri" w:eastAsia="Calibri" w:hAnsi="Calibri" w:cs="Calibri"/>
                <w:sz w:val="16"/>
              </w:rPr>
              <w:t xml:space="preserve">/elementele componente sunt </w:t>
            </w:r>
          </w:p>
          <w:p w14:paraId="0DEF1839" w14:textId="77777777" w:rsidR="00B04F00" w:rsidRDefault="00B04F00" w:rsidP="00C5579B">
            <w:pPr>
              <w:spacing w:line="259" w:lineRule="auto"/>
            </w:pPr>
            <w:r>
              <w:rPr>
                <w:sz w:val="16"/>
              </w:rPr>
              <w:t>deformate/defecte și/sau neutilizabile/lipsesc elemente componente/orice alte degradări constatate</w:t>
            </w:r>
            <w:r>
              <w:rPr>
                <w:rFonts w:ascii="Calibri" w:eastAsia="Calibri" w:hAnsi="Calibri" w:cs="Calibri"/>
                <w:sz w:val="16"/>
              </w:rPr>
              <w:t xml:space="preserve"> </w:t>
            </w:r>
          </w:p>
        </w:tc>
      </w:tr>
    </w:tbl>
    <w:p w14:paraId="77CD0B18" w14:textId="77777777" w:rsidR="00B04F00" w:rsidRDefault="00B04F00" w:rsidP="00B04F00">
      <w:pPr>
        <w:widowControl/>
        <w:numPr>
          <w:ilvl w:val="0"/>
          <w:numId w:val="24"/>
        </w:numPr>
        <w:autoSpaceDE/>
        <w:autoSpaceDN/>
        <w:spacing w:after="137" w:line="266" w:lineRule="auto"/>
        <w:ind w:right="159" w:hanging="116"/>
      </w:pPr>
      <w:r>
        <w:rPr>
          <w:sz w:val="16"/>
        </w:rPr>
        <w:t>Elemente de tâmplărie: ferestre (împreună cu obloane şi jaluze, dacă este cazul), uşi (împreună cu vitrine) și</w:t>
      </w:r>
      <w:r>
        <w:rPr>
          <w:rFonts w:ascii="Calibri" w:eastAsia="Calibri" w:hAnsi="Calibri" w:cs="Calibri"/>
          <w:sz w:val="16"/>
        </w:rPr>
        <w:t xml:space="preserve"> </w:t>
      </w:r>
      <w:r>
        <w:rPr>
          <w:sz w:val="16"/>
        </w:rPr>
        <w:t>porţi de acces, împreună cu alementele de feronerie specifice (acolo unde acestea există)</w:t>
      </w:r>
      <w:r>
        <w:rPr>
          <w:rFonts w:ascii="Calibri" w:eastAsia="Calibri" w:hAnsi="Calibri" w:cs="Calibri"/>
          <w:sz w:val="16"/>
        </w:rPr>
        <w:t xml:space="preserve">. </w:t>
      </w:r>
    </w:p>
    <w:p w14:paraId="102F978D" w14:textId="77777777" w:rsidR="00B04F00" w:rsidRPr="00B04F00" w:rsidRDefault="00B04F00" w:rsidP="00B04F00">
      <w:pPr>
        <w:pStyle w:val="Heading4"/>
        <w:ind w:left="108"/>
        <w:rPr>
          <w:i w:val="0"/>
          <w:iCs w:val="0"/>
          <w:color w:val="auto"/>
        </w:rPr>
      </w:pPr>
      <w:r w:rsidRPr="00B04F00">
        <w:rPr>
          <w:i w:val="0"/>
          <w:iCs w:val="0"/>
          <w:color w:val="auto"/>
        </w:rPr>
        <w:t>Categoria II</w:t>
      </w:r>
      <w:r w:rsidRPr="00B04F00">
        <w:rPr>
          <w:i w:val="0"/>
          <w:iCs w:val="0"/>
          <w:color w:val="auto"/>
          <w:sz w:val="24"/>
        </w:rPr>
        <w:t xml:space="preserve"> </w:t>
      </w:r>
    </w:p>
    <w:p w14:paraId="0CD5AB35" w14:textId="77777777" w:rsidR="00B04F00" w:rsidRDefault="00B04F00" w:rsidP="00B04F00">
      <w:pPr>
        <w:spacing w:line="259" w:lineRule="auto"/>
      </w:pPr>
      <w:r>
        <w:rPr>
          <w:rFonts w:ascii="Calibri" w:eastAsia="Calibri" w:hAnsi="Calibri" w:cs="Calibri"/>
          <w:sz w:val="4"/>
        </w:rPr>
        <w:t xml:space="preserve"> </w:t>
      </w:r>
    </w:p>
    <w:tbl>
      <w:tblPr>
        <w:tblStyle w:val="TableGrid0"/>
        <w:tblW w:w="9609" w:type="dxa"/>
        <w:tblInd w:w="5" w:type="dxa"/>
        <w:tblCellMar>
          <w:top w:w="40" w:type="dxa"/>
          <w:left w:w="108" w:type="dxa"/>
          <w:right w:w="115" w:type="dxa"/>
        </w:tblCellMar>
        <w:tblLook w:val="04A0" w:firstRow="1" w:lastRow="0" w:firstColumn="1" w:lastColumn="0" w:noHBand="0" w:noVBand="1"/>
      </w:tblPr>
      <w:tblGrid>
        <w:gridCol w:w="2785"/>
        <w:gridCol w:w="6824"/>
      </w:tblGrid>
      <w:tr w:rsidR="00B04F00" w14:paraId="7643B601" w14:textId="77777777" w:rsidTr="00C5579B">
        <w:trPr>
          <w:trHeight w:val="254"/>
        </w:trPr>
        <w:tc>
          <w:tcPr>
            <w:tcW w:w="2785" w:type="dxa"/>
            <w:tcBorders>
              <w:top w:val="single" w:sz="4" w:space="0" w:color="000000"/>
              <w:left w:val="single" w:sz="4" w:space="0" w:color="000000"/>
              <w:bottom w:val="single" w:sz="4" w:space="0" w:color="000000"/>
              <w:right w:val="nil"/>
            </w:tcBorders>
          </w:tcPr>
          <w:p w14:paraId="7C15BF75" w14:textId="77777777" w:rsidR="00B04F00" w:rsidRDefault="00B04F00" w:rsidP="00C5579B">
            <w:pPr>
              <w:spacing w:line="259" w:lineRule="auto"/>
            </w:pPr>
            <w:r>
              <w:rPr>
                <w:rFonts w:ascii="Calibri" w:eastAsia="Calibri" w:hAnsi="Calibri" w:cs="Calibri"/>
                <w:b/>
                <w:sz w:val="20"/>
              </w:rPr>
              <w:t>Tencuială*</w:t>
            </w:r>
            <w:r>
              <w:rPr>
                <w:rFonts w:ascii="Calibri" w:eastAsia="Calibri" w:hAnsi="Calibri" w:cs="Calibri"/>
              </w:rPr>
              <w:t xml:space="preserve"> </w:t>
            </w:r>
          </w:p>
        </w:tc>
        <w:tc>
          <w:tcPr>
            <w:tcW w:w="6824" w:type="dxa"/>
            <w:tcBorders>
              <w:top w:val="single" w:sz="4" w:space="0" w:color="000000"/>
              <w:left w:val="nil"/>
              <w:bottom w:val="single" w:sz="4" w:space="0" w:color="000000"/>
              <w:right w:val="single" w:sz="4" w:space="0" w:color="000000"/>
            </w:tcBorders>
          </w:tcPr>
          <w:p w14:paraId="695ED5FA" w14:textId="77777777" w:rsidR="00B04F00" w:rsidRDefault="00B04F00" w:rsidP="00C5579B">
            <w:pPr>
              <w:spacing w:after="160" w:line="259" w:lineRule="auto"/>
            </w:pPr>
          </w:p>
        </w:tc>
      </w:tr>
      <w:tr w:rsidR="00B04F00" w14:paraId="21E0E7AA" w14:textId="77777777" w:rsidTr="00C5579B">
        <w:trPr>
          <w:trHeight w:val="406"/>
        </w:trPr>
        <w:tc>
          <w:tcPr>
            <w:tcW w:w="2785" w:type="dxa"/>
            <w:tcBorders>
              <w:top w:val="single" w:sz="4" w:space="0" w:color="000000"/>
              <w:left w:val="single" w:sz="4" w:space="0" w:color="000000"/>
              <w:bottom w:val="single" w:sz="4" w:space="0" w:color="000000"/>
              <w:right w:val="single" w:sz="4" w:space="0" w:color="000000"/>
            </w:tcBorders>
          </w:tcPr>
          <w:p w14:paraId="1EAA2A91" w14:textId="77777777" w:rsidR="00B04F00" w:rsidRDefault="00B04F00" w:rsidP="00C5579B">
            <w:pPr>
              <w:spacing w:line="259" w:lineRule="auto"/>
            </w:pPr>
            <w:r>
              <w:rPr>
                <w:rFonts w:ascii="Calibri" w:eastAsia="Calibri" w:hAnsi="Calibri" w:cs="Calibri"/>
                <w:sz w:val="20"/>
              </w:rPr>
              <w:t xml:space="preserve">      </w:t>
            </w:r>
            <w:r>
              <w:rPr>
                <w:noProof/>
              </w:rPr>
              <mc:AlternateContent>
                <mc:Choice Requires="wpg">
                  <w:drawing>
                    <wp:inline distT="0" distB="0" distL="0" distR="0" wp14:anchorId="4CFEF6D4" wp14:editId="6C50034C">
                      <wp:extent cx="126492" cy="126492"/>
                      <wp:effectExtent l="0" t="0" r="0" b="0"/>
                      <wp:docPr id="36048" name="Group 36048"/>
                      <wp:cNvGraphicFramePr/>
                      <a:graphic xmlns:a="http://schemas.openxmlformats.org/drawingml/2006/main">
                        <a:graphicData uri="http://schemas.microsoft.com/office/word/2010/wordprocessingGroup">
                          <wpg:wgp>
                            <wpg:cNvGrpSpPr/>
                            <wpg:grpSpPr>
                              <a:xfrm>
                                <a:off x="0" y="0"/>
                                <a:ext cx="126492" cy="126492"/>
                                <a:chOff x="0" y="0"/>
                                <a:chExt cx="126492" cy="126492"/>
                              </a:xfrm>
                            </wpg:grpSpPr>
                            <wps:wsp>
                              <wps:cNvPr id="3029" name="Shape 3029"/>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A34A5E2" id="Group 36048" o:spid="_x0000_s1026" style="width:9.95pt;height:9.95pt;mso-position-horizontal-relative:char;mso-position-vertical-relative:line" coordsize="12649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">
                      <v:shape id="Shape 3029" o:spid="_x0000_s1027" style="position:absolute;width:126492;height:126492;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" path="m,126492r126492,l126492,,,,,126492xe" filled="f" strokeweight=".72pt">
                        <v:path arrowok="t" textboxrect="0,0,126492,126492"/>
                      </v:shape>
                      <w10:anchorlock/>
                    </v:group>
                  </w:pict>
                </mc:Fallback>
              </mc:AlternateContent>
            </w:r>
            <w:r>
              <w:rPr>
                <w:rFonts w:ascii="Calibri" w:eastAsia="Calibri" w:hAnsi="Calibri" w:cs="Calibri"/>
                <w:sz w:val="20"/>
              </w:rPr>
              <w:t xml:space="preserve"> </w:t>
            </w:r>
            <w:r>
              <w:rPr>
                <w:sz w:val="20"/>
              </w:rPr>
              <w:t xml:space="preserve">fără degradări </w:t>
            </w:r>
            <w:r>
              <w:rPr>
                <w:rFonts w:ascii="Calibri" w:eastAsia="Calibri" w:hAnsi="Calibri" w:cs="Calibri"/>
                <w:b/>
                <w:sz w:val="20"/>
              </w:rPr>
              <w:t xml:space="preserve"> </w:t>
            </w:r>
          </w:p>
        </w:tc>
        <w:tc>
          <w:tcPr>
            <w:tcW w:w="6824" w:type="dxa"/>
            <w:tcBorders>
              <w:top w:val="single" w:sz="4" w:space="0" w:color="000000"/>
              <w:left w:val="single" w:sz="4" w:space="0" w:color="000000"/>
              <w:bottom w:val="single" w:sz="4" w:space="0" w:color="000000"/>
              <w:right w:val="single" w:sz="4" w:space="0" w:color="000000"/>
            </w:tcBorders>
            <w:vAlign w:val="center"/>
          </w:tcPr>
          <w:p w14:paraId="012FCD3A" w14:textId="77777777" w:rsidR="00B04F00" w:rsidRDefault="00B04F00" w:rsidP="00C5579B">
            <w:pPr>
              <w:spacing w:line="259" w:lineRule="auto"/>
            </w:pPr>
            <w:r>
              <w:rPr>
                <w:sz w:val="16"/>
              </w:rPr>
              <w:t>nu prezintă niciun fel de urmă de degradare</w:t>
            </w:r>
            <w:r>
              <w:rPr>
                <w:rFonts w:ascii="Calibri" w:eastAsia="Calibri" w:hAnsi="Calibri" w:cs="Calibri"/>
                <w:sz w:val="16"/>
              </w:rPr>
              <w:t xml:space="preserve"> </w:t>
            </w:r>
          </w:p>
        </w:tc>
      </w:tr>
      <w:tr w:rsidR="00B04F00" w14:paraId="160276D2" w14:textId="77777777" w:rsidTr="00C5579B">
        <w:trPr>
          <w:trHeight w:val="687"/>
        </w:trPr>
        <w:tc>
          <w:tcPr>
            <w:tcW w:w="2785" w:type="dxa"/>
            <w:tcBorders>
              <w:top w:val="single" w:sz="4" w:space="0" w:color="000000"/>
              <w:left w:val="single" w:sz="4" w:space="0" w:color="000000"/>
              <w:bottom w:val="single" w:sz="4" w:space="0" w:color="000000"/>
              <w:right w:val="single" w:sz="4" w:space="0" w:color="000000"/>
            </w:tcBorders>
            <w:vAlign w:val="center"/>
          </w:tcPr>
          <w:p w14:paraId="4C242413" w14:textId="77777777" w:rsidR="00B04F00" w:rsidRDefault="00B04F00" w:rsidP="00C5579B">
            <w:pPr>
              <w:spacing w:line="259" w:lineRule="auto"/>
            </w:pPr>
            <w:r>
              <w:rPr>
                <w:rFonts w:ascii="Calibri" w:eastAsia="Calibri" w:hAnsi="Calibri" w:cs="Calibri"/>
                <w:sz w:val="20"/>
              </w:rPr>
              <w:t xml:space="preserve">      </w:t>
            </w:r>
            <w:r>
              <w:rPr>
                <w:noProof/>
              </w:rPr>
              <mc:AlternateContent>
                <mc:Choice Requires="wpg">
                  <w:drawing>
                    <wp:inline distT="0" distB="0" distL="0" distR="0" wp14:anchorId="549B641C" wp14:editId="685C566B">
                      <wp:extent cx="126492" cy="126492"/>
                      <wp:effectExtent l="0" t="0" r="0" b="0"/>
                      <wp:docPr id="36077" name="Group 36077"/>
                      <wp:cNvGraphicFramePr/>
                      <a:graphic xmlns:a="http://schemas.openxmlformats.org/drawingml/2006/main">
                        <a:graphicData uri="http://schemas.microsoft.com/office/word/2010/wordprocessingGroup">
                          <wpg:wgp>
                            <wpg:cNvGrpSpPr/>
                            <wpg:grpSpPr>
                              <a:xfrm>
                                <a:off x="0" y="0"/>
                                <a:ext cx="126492" cy="126492"/>
                                <a:chOff x="0" y="0"/>
                                <a:chExt cx="126492" cy="126492"/>
                              </a:xfrm>
                            </wpg:grpSpPr>
                            <wps:wsp>
                              <wps:cNvPr id="3044" name="Shape 3044"/>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B173D55" id="Group 36077" o:spid="_x0000_s1026" style="width:9.95pt;height:9.95pt;mso-position-horizontal-relative:char;mso-position-vertical-relative:line" coordsize="12649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">
                      <v:shape id="Shape 3044" o:spid="_x0000_s1027" style="position:absolute;width:126492;height:126492;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" path="m,126492r126492,l126492,,,,,126492xe" filled="f" strokeweight=".72pt">
                        <v:path arrowok="t" textboxrect="0,0,126492,126492"/>
                      </v:shape>
                      <w10:anchorlock/>
                    </v:group>
                  </w:pict>
                </mc:Fallback>
              </mc:AlternateContent>
            </w:r>
            <w:r>
              <w:rPr>
                <w:rFonts w:ascii="Calibri" w:eastAsia="Calibri" w:hAnsi="Calibri" w:cs="Calibri"/>
                <w:sz w:val="20"/>
              </w:rPr>
              <w:t xml:space="preserve"> cu </w:t>
            </w:r>
            <w:r>
              <w:rPr>
                <w:sz w:val="20"/>
              </w:rPr>
              <w:t>degradări</w:t>
            </w:r>
            <w:r>
              <w:rPr>
                <w:rFonts w:ascii="Calibri" w:eastAsia="Calibri" w:hAnsi="Calibri" w:cs="Calibri"/>
                <w:b/>
                <w:sz w:val="20"/>
              </w:rPr>
              <w:t xml:space="preserve"> </w:t>
            </w:r>
          </w:p>
        </w:tc>
        <w:tc>
          <w:tcPr>
            <w:tcW w:w="6824" w:type="dxa"/>
            <w:tcBorders>
              <w:top w:val="single" w:sz="4" w:space="0" w:color="000000"/>
              <w:left w:val="single" w:sz="4" w:space="0" w:color="000000"/>
              <w:bottom w:val="single" w:sz="4" w:space="0" w:color="000000"/>
              <w:right w:val="single" w:sz="4" w:space="0" w:color="000000"/>
            </w:tcBorders>
          </w:tcPr>
          <w:p w14:paraId="2188BE8A" w14:textId="77777777" w:rsidR="00B04F00" w:rsidRDefault="00B04F00" w:rsidP="00C5579B">
            <w:pPr>
              <w:spacing w:line="259" w:lineRule="auto"/>
            </w:pPr>
            <w:r>
              <w:rPr>
                <w:sz w:val="16"/>
              </w:rPr>
              <w:t xml:space="preserve">tencuiala este decopertată în totalitate sau prezintă deteriorări punctuale, precum porțiuni izolate </w:t>
            </w:r>
            <w:r>
              <w:rPr>
                <w:rFonts w:ascii="Calibri" w:eastAsia="Calibri" w:hAnsi="Calibri" w:cs="Calibri"/>
                <w:sz w:val="16"/>
              </w:rPr>
              <w:t>decopertate/</w:t>
            </w:r>
            <w:r>
              <w:rPr>
                <w:sz w:val="16"/>
              </w:rPr>
              <w:t>urme de infiltrații și săruri/</w:t>
            </w:r>
            <w:r>
              <w:rPr>
                <w:rFonts w:ascii="Calibri" w:eastAsia="Calibri" w:hAnsi="Calibri" w:cs="Calibri"/>
                <w:sz w:val="16"/>
              </w:rPr>
              <w:t xml:space="preserve"> </w:t>
            </w:r>
            <w:r>
              <w:rPr>
                <w:sz w:val="16"/>
              </w:rPr>
              <w:t>reprezintă un risc pentru trecători</w:t>
            </w:r>
            <w:r>
              <w:rPr>
                <w:rFonts w:ascii="Calibri" w:eastAsia="Calibri" w:hAnsi="Calibri" w:cs="Calibri"/>
                <w:sz w:val="16"/>
              </w:rPr>
              <w:t xml:space="preserve"> /</w:t>
            </w:r>
            <w:r>
              <w:rPr>
                <w:sz w:val="16"/>
              </w:rPr>
              <w:t xml:space="preserve">orice alte degradări </w:t>
            </w:r>
            <w:r>
              <w:rPr>
                <w:rFonts w:ascii="Calibri" w:eastAsia="Calibri" w:hAnsi="Calibri" w:cs="Calibri"/>
                <w:sz w:val="16"/>
              </w:rPr>
              <w:t xml:space="preserve">constatate </w:t>
            </w:r>
          </w:p>
        </w:tc>
      </w:tr>
    </w:tbl>
    <w:p w14:paraId="77952316" w14:textId="77777777" w:rsidR="00B04F00" w:rsidRDefault="00B04F00" w:rsidP="00B04F00">
      <w:pPr>
        <w:widowControl/>
        <w:numPr>
          <w:ilvl w:val="0"/>
          <w:numId w:val="25"/>
        </w:numPr>
        <w:autoSpaceDE/>
        <w:autoSpaceDN/>
        <w:spacing w:line="266" w:lineRule="auto"/>
        <w:ind w:right="159" w:hanging="116"/>
      </w:pPr>
      <w:r>
        <w:rPr>
          <w:sz w:val="16"/>
        </w:rPr>
        <w:t>Se vor lua în considerare şi ornamentele, balcoanele, soclul ș</w:t>
      </w:r>
      <w:r>
        <w:rPr>
          <w:rFonts w:ascii="Calibri" w:eastAsia="Calibri" w:hAnsi="Calibri" w:cs="Calibri"/>
          <w:sz w:val="16"/>
        </w:rPr>
        <w:t xml:space="preserve">i orice alte </w:t>
      </w:r>
      <w:r>
        <w:rPr>
          <w:sz w:val="16"/>
        </w:rPr>
        <w:t>componente ale faţadelor spre stradă, precum și împrejmuirea,</w:t>
      </w:r>
      <w:r>
        <w:rPr>
          <w:rFonts w:ascii="Calibri" w:eastAsia="Calibri" w:hAnsi="Calibri" w:cs="Calibri"/>
          <w:sz w:val="16"/>
        </w:rPr>
        <w:t xml:space="preserve"> </w:t>
      </w:r>
      <w:r>
        <w:rPr>
          <w:sz w:val="16"/>
        </w:rPr>
        <w:t>dacă acestea există.</w:t>
      </w:r>
      <w:r>
        <w:rPr>
          <w:rFonts w:ascii="Calibri" w:eastAsia="Calibri" w:hAnsi="Calibri" w:cs="Calibri"/>
          <w:sz w:val="16"/>
        </w:rPr>
        <w:t xml:space="preserve"> </w:t>
      </w:r>
    </w:p>
    <w:tbl>
      <w:tblPr>
        <w:tblStyle w:val="TableGrid0"/>
        <w:tblW w:w="9609" w:type="dxa"/>
        <w:tblInd w:w="5" w:type="dxa"/>
        <w:tblCellMar>
          <w:top w:w="35" w:type="dxa"/>
          <w:left w:w="108" w:type="dxa"/>
          <w:right w:w="115" w:type="dxa"/>
        </w:tblCellMar>
        <w:tblLook w:val="04A0" w:firstRow="1" w:lastRow="0" w:firstColumn="1" w:lastColumn="0" w:noHBand="0" w:noVBand="1"/>
      </w:tblPr>
      <w:tblGrid>
        <w:gridCol w:w="2782"/>
        <w:gridCol w:w="6827"/>
      </w:tblGrid>
      <w:tr w:rsidR="00B04F00" w14:paraId="330570F7" w14:textId="77777777" w:rsidTr="00C5579B">
        <w:trPr>
          <w:trHeight w:val="406"/>
        </w:trPr>
        <w:tc>
          <w:tcPr>
            <w:tcW w:w="2782" w:type="dxa"/>
            <w:tcBorders>
              <w:top w:val="single" w:sz="4" w:space="0" w:color="000000"/>
              <w:left w:val="single" w:sz="4" w:space="0" w:color="000000"/>
              <w:bottom w:val="single" w:sz="4" w:space="0" w:color="000000"/>
              <w:right w:val="nil"/>
            </w:tcBorders>
          </w:tcPr>
          <w:p w14:paraId="2F700A2A" w14:textId="77777777" w:rsidR="00B04F00" w:rsidRDefault="00B04F00" w:rsidP="00C5579B">
            <w:pPr>
              <w:spacing w:line="259" w:lineRule="auto"/>
            </w:pPr>
            <w:r>
              <w:rPr>
                <w:rFonts w:ascii="Calibri" w:eastAsia="Calibri" w:hAnsi="Calibri" w:cs="Calibri"/>
                <w:b/>
                <w:sz w:val="20"/>
              </w:rPr>
              <w:lastRenderedPageBreak/>
              <w:t>Elemente decorative*</w:t>
            </w:r>
            <w:r>
              <w:rPr>
                <w:rFonts w:ascii="Calibri" w:eastAsia="Calibri" w:hAnsi="Calibri" w:cs="Calibri"/>
              </w:rPr>
              <w:t xml:space="preserve"> </w:t>
            </w:r>
          </w:p>
        </w:tc>
        <w:tc>
          <w:tcPr>
            <w:tcW w:w="6827" w:type="dxa"/>
            <w:tcBorders>
              <w:top w:val="single" w:sz="4" w:space="0" w:color="000000"/>
              <w:left w:val="nil"/>
              <w:bottom w:val="single" w:sz="4" w:space="0" w:color="000000"/>
              <w:right w:val="single" w:sz="4" w:space="0" w:color="000000"/>
            </w:tcBorders>
          </w:tcPr>
          <w:p w14:paraId="7842BACE" w14:textId="77777777" w:rsidR="00B04F00" w:rsidRDefault="00B04F00" w:rsidP="00C5579B">
            <w:pPr>
              <w:spacing w:after="160" w:line="259" w:lineRule="auto"/>
            </w:pPr>
          </w:p>
        </w:tc>
      </w:tr>
      <w:tr w:rsidR="00B04F00" w14:paraId="1216C487" w14:textId="77777777" w:rsidTr="00C5579B">
        <w:trPr>
          <w:trHeight w:val="619"/>
        </w:trPr>
        <w:tc>
          <w:tcPr>
            <w:tcW w:w="2782" w:type="dxa"/>
            <w:tcBorders>
              <w:top w:val="single" w:sz="4" w:space="0" w:color="000000"/>
              <w:left w:val="single" w:sz="4" w:space="0" w:color="000000"/>
              <w:bottom w:val="single" w:sz="4" w:space="0" w:color="000000"/>
              <w:right w:val="single" w:sz="4" w:space="0" w:color="000000"/>
            </w:tcBorders>
          </w:tcPr>
          <w:p w14:paraId="72CB7E95" w14:textId="77777777" w:rsidR="00B04F00" w:rsidRDefault="00B04F00" w:rsidP="00C5579B">
            <w:pPr>
              <w:spacing w:line="259" w:lineRule="auto"/>
            </w:pPr>
            <w:r>
              <w:rPr>
                <w:rFonts w:ascii="Calibri" w:eastAsia="Calibri" w:hAnsi="Calibri" w:cs="Calibri"/>
                <w:sz w:val="20"/>
              </w:rPr>
              <w:t xml:space="preserve">      </w:t>
            </w:r>
            <w:r>
              <w:rPr>
                <w:noProof/>
              </w:rPr>
              <mc:AlternateContent>
                <mc:Choice Requires="wpg">
                  <w:drawing>
                    <wp:inline distT="0" distB="0" distL="0" distR="0" wp14:anchorId="396C3551" wp14:editId="0746343A">
                      <wp:extent cx="126492" cy="126492"/>
                      <wp:effectExtent l="0" t="0" r="0" b="0"/>
                      <wp:docPr id="35441" name="Group 35441"/>
                      <wp:cNvGraphicFramePr/>
                      <a:graphic xmlns:a="http://schemas.openxmlformats.org/drawingml/2006/main">
                        <a:graphicData uri="http://schemas.microsoft.com/office/word/2010/wordprocessingGroup">
                          <wpg:wgp>
                            <wpg:cNvGrpSpPr/>
                            <wpg:grpSpPr>
                              <a:xfrm>
                                <a:off x="0" y="0"/>
                                <a:ext cx="126492" cy="126492"/>
                                <a:chOff x="0" y="0"/>
                                <a:chExt cx="126492" cy="126492"/>
                              </a:xfrm>
                            </wpg:grpSpPr>
                            <wps:wsp>
                              <wps:cNvPr id="3098" name="Shape 3098"/>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41E6BDB" id="Group 35441" o:spid="_x0000_s1026" style="width:9.95pt;height:9.95pt;mso-position-horizontal-relative:char;mso-position-vertical-relative:line" coordsize="12649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">
                      <v:shape id="Shape 3098" o:spid="_x0000_s1027" style="position:absolute;width:126492;height:126492;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" path="m,126492r126492,l126492,,,,,126492xe" filled="f" strokeweight=".72pt">
                        <v:path arrowok="t" textboxrect="0,0,126492,126492"/>
                      </v:shape>
                      <w10:anchorlock/>
                    </v:group>
                  </w:pict>
                </mc:Fallback>
              </mc:AlternateContent>
            </w:r>
            <w:r>
              <w:rPr>
                <w:rFonts w:ascii="Calibri" w:eastAsia="Calibri" w:hAnsi="Calibri" w:cs="Calibri"/>
                <w:sz w:val="20"/>
              </w:rPr>
              <w:t xml:space="preserve"> </w:t>
            </w:r>
            <w:r>
              <w:rPr>
                <w:sz w:val="20"/>
              </w:rPr>
              <w:t xml:space="preserve">fără degradări </w:t>
            </w:r>
            <w:r>
              <w:rPr>
                <w:rFonts w:ascii="Calibri" w:eastAsia="Calibri" w:hAnsi="Calibri" w:cs="Calibri"/>
                <w:sz w:val="20"/>
              </w:rPr>
              <w:t xml:space="preserve">/ nu </w:t>
            </w:r>
            <w:r>
              <w:rPr>
                <w:sz w:val="20"/>
              </w:rPr>
              <w:t>există (nu este cazul)</w:t>
            </w:r>
            <w:r>
              <w:rPr>
                <w:rFonts w:ascii="Calibri" w:eastAsia="Calibri" w:hAnsi="Calibri" w:cs="Calibri"/>
                <w:b/>
                <w:sz w:val="20"/>
              </w:rPr>
              <w:t xml:space="preserve"> </w:t>
            </w:r>
          </w:p>
        </w:tc>
        <w:tc>
          <w:tcPr>
            <w:tcW w:w="6827" w:type="dxa"/>
            <w:tcBorders>
              <w:top w:val="single" w:sz="4" w:space="0" w:color="000000"/>
              <w:left w:val="single" w:sz="4" w:space="0" w:color="000000"/>
              <w:bottom w:val="single" w:sz="4" w:space="0" w:color="000000"/>
              <w:right w:val="single" w:sz="4" w:space="0" w:color="000000"/>
            </w:tcBorders>
            <w:vAlign w:val="center"/>
          </w:tcPr>
          <w:p w14:paraId="03C40595" w14:textId="77777777" w:rsidR="00B04F00" w:rsidRDefault="00B04F00" w:rsidP="00C5579B">
            <w:pPr>
              <w:spacing w:line="259" w:lineRule="auto"/>
            </w:pPr>
            <w:r>
              <w:rPr>
                <w:sz w:val="16"/>
              </w:rPr>
              <w:t>nu prezintă niciun fel de urmă de degradare</w:t>
            </w:r>
            <w:r>
              <w:rPr>
                <w:rFonts w:ascii="Calibri" w:eastAsia="Calibri" w:hAnsi="Calibri" w:cs="Calibri"/>
                <w:sz w:val="16"/>
              </w:rPr>
              <w:t xml:space="preserve"> </w:t>
            </w:r>
          </w:p>
        </w:tc>
      </w:tr>
      <w:tr w:rsidR="00B04F00" w14:paraId="61B59849" w14:textId="77777777" w:rsidTr="00C5579B">
        <w:trPr>
          <w:trHeight w:val="595"/>
        </w:trPr>
        <w:tc>
          <w:tcPr>
            <w:tcW w:w="2782" w:type="dxa"/>
            <w:tcBorders>
              <w:top w:val="single" w:sz="4" w:space="0" w:color="000000"/>
              <w:left w:val="single" w:sz="4" w:space="0" w:color="000000"/>
              <w:bottom w:val="single" w:sz="4" w:space="0" w:color="000000"/>
              <w:right w:val="single" w:sz="4" w:space="0" w:color="000000"/>
            </w:tcBorders>
            <w:vAlign w:val="center"/>
          </w:tcPr>
          <w:p w14:paraId="0E7E26A5" w14:textId="77777777" w:rsidR="00B04F00" w:rsidRDefault="00B04F00" w:rsidP="00C5579B">
            <w:pPr>
              <w:spacing w:line="259" w:lineRule="auto"/>
            </w:pPr>
            <w:r>
              <w:rPr>
                <w:rFonts w:ascii="Calibri" w:eastAsia="Calibri" w:hAnsi="Calibri" w:cs="Calibri"/>
                <w:sz w:val="20"/>
              </w:rPr>
              <w:t xml:space="preserve">      </w:t>
            </w:r>
            <w:r>
              <w:rPr>
                <w:noProof/>
              </w:rPr>
              <mc:AlternateContent>
                <mc:Choice Requires="wpg">
                  <w:drawing>
                    <wp:inline distT="0" distB="0" distL="0" distR="0" wp14:anchorId="2B4E59B5" wp14:editId="77D436EA">
                      <wp:extent cx="126492" cy="126492"/>
                      <wp:effectExtent l="0" t="0" r="0" b="0"/>
                      <wp:docPr id="35464" name="Group 35464"/>
                      <wp:cNvGraphicFramePr/>
                      <a:graphic xmlns:a="http://schemas.openxmlformats.org/drawingml/2006/main">
                        <a:graphicData uri="http://schemas.microsoft.com/office/word/2010/wordprocessingGroup">
                          <wpg:wgp>
                            <wpg:cNvGrpSpPr/>
                            <wpg:grpSpPr>
                              <a:xfrm>
                                <a:off x="0" y="0"/>
                                <a:ext cx="126492" cy="126492"/>
                                <a:chOff x="0" y="0"/>
                                <a:chExt cx="126492" cy="126492"/>
                              </a:xfrm>
                            </wpg:grpSpPr>
                            <wps:wsp>
                              <wps:cNvPr id="3116" name="Shape 3116"/>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30FF0F" id="Group 35464" o:spid="_x0000_s1026" style="width:9.95pt;height:9.95pt;mso-position-horizontal-relative:char;mso-position-vertical-relative:line" coordsize="12649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">
                      <v:shape id="Shape 3116" o:spid="_x0000_s1027" style="position:absolute;width:126492;height:126492;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" path="m,126492r126492,l126492,,,,,126492xe" filled="f" strokeweight=".72pt">
                        <v:path arrowok="t" textboxrect="0,0,126492,126492"/>
                      </v:shape>
                      <w10:anchorlock/>
                    </v:group>
                  </w:pict>
                </mc:Fallback>
              </mc:AlternateContent>
            </w:r>
            <w:r>
              <w:rPr>
                <w:rFonts w:ascii="Calibri" w:eastAsia="Calibri" w:hAnsi="Calibri" w:cs="Calibri"/>
                <w:sz w:val="20"/>
              </w:rPr>
              <w:t xml:space="preserve"> cu </w:t>
            </w:r>
            <w:r>
              <w:rPr>
                <w:sz w:val="20"/>
              </w:rPr>
              <w:t>degradări</w:t>
            </w:r>
            <w:r>
              <w:rPr>
                <w:rFonts w:ascii="Calibri" w:eastAsia="Calibri" w:hAnsi="Calibri" w:cs="Calibri"/>
                <w:b/>
                <w:sz w:val="20"/>
              </w:rPr>
              <w:t xml:space="preserve"> </w:t>
            </w:r>
          </w:p>
        </w:tc>
        <w:tc>
          <w:tcPr>
            <w:tcW w:w="6827" w:type="dxa"/>
            <w:tcBorders>
              <w:top w:val="single" w:sz="4" w:space="0" w:color="000000"/>
              <w:left w:val="single" w:sz="4" w:space="0" w:color="000000"/>
              <w:bottom w:val="single" w:sz="4" w:space="0" w:color="000000"/>
              <w:right w:val="single" w:sz="4" w:space="0" w:color="000000"/>
            </w:tcBorders>
          </w:tcPr>
          <w:p w14:paraId="189D32E1" w14:textId="77777777" w:rsidR="00B04F00" w:rsidRDefault="00B04F00" w:rsidP="00C5579B">
            <w:pPr>
              <w:spacing w:line="259" w:lineRule="auto"/>
            </w:pPr>
            <w:r>
              <w:rPr>
                <w:rFonts w:ascii="Calibri" w:eastAsia="Calibri" w:hAnsi="Calibri" w:cs="Calibri"/>
                <w:sz w:val="16"/>
              </w:rPr>
              <w:t xml:space="preserve">elementele decorative </w:t>
            </w:r>
            <w:r>
              <w:rPr>
                <w:sz w:val="16"/>
              </w:rPr>
              <w:t>lipsesc în totalitate sau parțial/sunt înlocuite parțial sau în totalitate cu elemente neconforme cu caracterul clădirii/sunt desprinse/reprezintă un risc pentru trecă</w:t>
            </w:r>
            <w:r>
              <w:rPr>
                <w:rFonts w:ascii="Calibri" w:eastAsia="Calibri" w:hAnsi="Calibri" w:cs="Calibri"/>
                <w:sz w:val="16"/>
              </w:rPr>
              <w:t xml:space="preserve">tori/orice </w:t>
            </w:r>
            <w:r>
              <w:rPr>
                <w:sz w:val="16"/>
              </w:rPr>
              <w:t>alte degradări constatate</w:t>
            </w:r>
            <w:r>
              <w:rPr>
                <w:rFonts w:ascii="Calibri" w:eastAsia="Calibri" w:hAnsi="Calibri" w:cs="Calibri"/>
                <w:sz w:val="16"/>
              </w:rPr>
              <w:t xml:space="preserve"> </w:t>
            </w:r>
          </w:p>
        </w:tc>
      </w:tr>
    </w:tbl>
    <w:p w14:paraId="0EA00B5A" w14:textId="77777777" w:rsidR="00B04F00" w:rsidRDefault="00B04F00" w:rsidP="00B04F00">
      <w:pPr>
        <w:widowControl/>
        <w:numPr>
          <w:ilvl w:val="0"/>
          <w:numId w:val="25"/>
        </w:numPr>
        <w:autoSpaceDE/>
        <w:autoSpaceDN/>
        <w:spacing w:line="266" w:lineRule="auto"/>
        <w:ind w:right="159" w:hanging="116"/>
      </w:pPr>
      <w:r>
        <w:rPr>
          <w:sz w:val="16"/>
        </w:rPr>
        <w:t>Indiferent de materialul din care sunt alcătuite: stuc, piatră, fier, tablă, polistiren etc.</w:t>
      </w:r>
      <w:r>
        <w:rPr>
          <w:rFonts w:ascii="Calibri" w:eastAsia="Calibri" w:hAnsi="Calibri" w:cs="Calibri"/>
          <w:sz w:val="16"/>
        </w:rPr>
        <w:t xml:space="preserve"> </w:t>
      </w:r>
      <w:r>
        <w:rPr>
          <w:sz w:val="16"/>
        </w:rPr>
        <w:t>Se vor lua în considerare</w:t>
      </w:r>
      <w:r>
        <w:rPr>
          <w:rFonts w:ascii="Calibri" w:eastAsia="Calibri" w:hAnsi="Calibri" w:cs="Calibri"/>
          <w:sz w:val="16"/>
        </w:rPr>
        <w:t xml:space="preserve"> </w:t>
      </w:r>
      <w:r>
        <w:rPr>
          <w:sz w:val="16"/>
        </w:rPr>
        <w:t>și elementele decorative de la nivelul împrejmuirii, acolo unde acestea există.</w:t>
      </w:r>
      <w:r>
        <w:rPr>
          <w:rFonts w:ascii="Calibri" w:eastAsia="Calibri" w:hAnsi="Calibri" w:cs="Calibri"/>
          <w:sz w:val="16"/>
        </w:rPr>
        <w:t xml:space="preserve"> </w:t>
      </w:r>
    </w:p>
    <w:tbl>
      <w:tblPr>
        <w:tblStyle w:val="TableGrid0"/>
        <w:tblW w:w="9609" w:type="dxa"/>
        <w:tblInd w:w="5" w:type="dxa"/>
        <w:tblCellMar>
          <w:top w:w="38" w:type="dxa"/>
          <w:left w:w="108" w:type="dxa"/>
          <w:right w:w="115" w:type="dxa"/>
        </w:tblCellMar>
        <w:tblLook w:val="04A0" w:firstRow="1" w:lastRow="0" w:firstColumn="1" w:lastColumn="0" w:noHBand="0" w:noVBand="1"/>
      </w:tblPr>
      <w:tblGrid>
        <w:gridCol w:w="2782"/>
        <w:gridCol w:w="6827"/>
      </w:tblGrid>
      <w:tr w:rsidR="00B04F00" w14:paraId="6EBEBFBA" w14:textId="77777777" w:rsidTr="00C5579B">
        <w:trPr>
          <w:trHeight w:val="406"/>
        </w:trPr>
        <w:tc>
          <w:tcPr>
            <w:tcW w:w="2782" w:type="dxa"/>
            <w:tcBorders>
              <w:top w:val="single" w:sz="4" w:space="0" w:color="000000"/>
              <w:left w:val="single" w:sz="4" w:space="0" w:color="000000"/>
              <w:bottom w:val="single" w:sz="4" w:space="0" w:color="000000"/>
              <w:right w:val="nil"/>
            </w:tcBorders>
          </w:tcPr>
          <w:p w14:paraId="2CE04593" w14:textId="77777777" w:rsidR="00B04F00" w:rsidRDefault="00B04F00" w:rsidP="00C5579B">
            <w:pPr>
              <w:spacing w:line="259" w:lineRule="auto"/>
            </w:pPr>
            <w:r>
              <w:rPr>
                <w:rFonts w:ascii="Calibri" w:eastAsia="Calibri" w:hAnsi="Calibri" w:cs="Calibri"/>
                <w:b/>
                <w:sz w:val="20"/>
              </w:rPr>
              <w:t>Cornişă - Streaşină – Atic*</w:t>
            </w:r>
            <w:r>
              <w:rPr>
                <w:rFonts w:ascii="Calibri" w:eastAsia="Calibri" w:hAnsi="Calibri" w:cs="Calibri"/>
              </w:rPr>
              <w:t xml:space="preserve"> </w:t>
            </w:r>
          </w:p>
        </w:tc>
        <w:tc>
          <w:tcPr>
            <w:tcW w:w="6827" w:type="dxa"/>
            <w:tcBorders>
              <w:top w:val="single" w:sz="4" w:space="0" w:color="000000"/>
              <w:left w:val="nil"/>
              <w:bottom w:val="single" w:sz="4" w:space="0" w:color="000000"/>
              <w:right w:val="single" w:sz="4" w:space="0" w:color="000000"/>
            </w:tcBorders>
          </w:tcPr>
          <w:p w14:paraId="32D9F5FD" w14:textId="77777777" w:rsidR="00B04F00" w:rsidRDefault="00B04F00" w:rsidP="00C5579B">
            <w:pPr>
              <w:spacing w:after="160" w:line="259" w:lineRule="auto"/>
            </w:pPr>
          </w:p>
        </w:tc>
      </w:tr>
      <w:tr w:rsidR="00B04F00" w14:paraId="56E6F5A2" w14:textId="77777777" w:rsidTr="00C5579B">
        <w:trPr>
          <w:trHeight w:val="408"/>
        </w:trPr>
        <w:tc>
          <w:tcPr>
            <w:tcW w:w="2782" w:type="dxa"/>
            <w:tcBorders>
              <w:top w:val="single" w:sz="4" w:space="0" w:color="000000"/>
              <w:left w:val="single" w:sz="4" w:space="0" w:color="000000"/>
              <w:bottom w:val="single" w:sz="4" w:space="0" w:color="000000"/>
              <w:right w:val="single" w:sz="4" w:space="0" w:color="000000"/>
            </w:tcBorders>
          </w:tcPr>
          <w:p w14:paraId="26CE3417" w14:textId="77777777" w:rsidR="00B04F00" w:rsidRDefault="00B04F00" w:rsidP="00C5579B">
            <w:pPr>
              <w:spacing w:line="259" w:lineRule="auto"/>
            </w:pPr>
            <w:r>
              <w:rPr>
                <w:rFonts w:ascii="Calibri" w:eastAsia="Calibri" w:hAnsi="Calibri" w:cs="Calibri"/>
                <w:sz w:val="20"/>
              </w:rPr>
              <w:t xml:space="preserve">      </w:t>
            </w:r>
            <w:r>
              <w:rPr>
                <w:noProof/>
              </w:rPr>
              <mc:AlternateContent>
                <mc:Choice Requires="wpg">
                  <w:drawing>
                    <wp:inline distT="0" distB="0" distL="0" distR="0" wp14:anchorId="234B97C2" wp14:editId="2609C4EB">
                      <wp:extent cx="126492" cy="126492"/>
                      <wp:effectExtent l="0" t="0" r="0" b="0"/>
                      <wp:docPr id="36532" name="Group 36532"/>
                      <wp:cNvGraphicFramePr/>
                      <a:graphic xmlns:a="http://schemas.openxmlformats.org/drawingml/2006/main">
                        <a:graphicData uri="http://schemas.microsoft.com/office/word/2010/wordprocessingGroup">
                          <wpg:wgp>
                            <wpg:cNvGrpSpPr/>
                            <wpg:grpSpPr>
                              <a:xfrm>
                                <a:off x="0" y="0"/>
                                <a:ext cx="126492" cy="126492"/>
                                <a:chOff x="0" y="0"/>
                                <a:chExt cx="126492" cy="126492"/>
                              </a:xfrm>
                            </wpg:grpSpPr>
                            <wps:wsp>
                              <wps:cNvPr id="3171" name="Shape 3171"/>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20AA3B0" id="Group 36532" o:spid="_x0000_s1026" style="width:9.95pt;height:9.95pt;mso-position-horizontal-relative:char;mso-position-vertical-relative:line" coordsize="12649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">
                      <v:shape id="Shape 3171" o:spid="_x0000_s1027" style="position:absolute;width:126492;height:126492;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" path="m,126492r126492,l126492,,,,,126492xe" filled="f" strokeweight=".72pt">
                        <v:path arrowok="t" textboxrect="0,0,126492,126492"/>
                      </v:shape>
                      <w10:anchorlock/>
                    </v:group>
                  </w:pict>
                </mc:Fallback>
              </mc:AlternateContent>
            </w:r>
            <w:r>
              <w:rPr>
                <w:rFonts w:ascii="Calibri" w:eastAsia="Calibri" w:hAnsi="Calibri" w:cs="Calibri"/>
                <w:sz w:val="20"/>
              </w:rPr>
              <w:t xml:space="preserve"> </w:t>
            </w:r>
            <w:r>
              <w:rPr>
                <w:sz w:val="20"/>
              </w:rPr>
              <w:t xml:space="preserve">fără degradări </w:t>
            </w:r>
            <w:r>
              <w:rPr>
                <w:rFonts w:ascii="Calibri" w:eastAsia="Calibri" w:hAnsi="Calibri" w:cs="Calibri"/>
                <w:b/>
                <w:sz w:val="20"/>
              </w:rPr>
              <w:t xml:space="preserve"> </w:t>
            </w:r>
          </w:p>
        </w:tc>
        <w:tc>
          <w:tcPr>
            <w:tcW w:w="6827" w:type="dxa"/>
            <w:tcBorders>
              <w:top w:val="single" w:sz="4" w:space="0" w:color="000000"/>
              <w:left w:val="single" w:sz="4" w:space="0" w:color="000000"/>
              <w:bottom w:val="single" w:sz="4" w:space="0" w:color="000000"/>
              <w:right w:val="single" w:sz="4" w:space="0" w:color="000000"/>
            </w:tcBorders>
            <w:vAlign w:val="center"/>
          </w:tcPr>
          <w:p w14:paraId="4FB11106" w14:textId="77777777" w:rsidR="00B04F00" w:rsidRDefault="00B04F00" w:rsidP="00C5579B">
            <w:pPr>
              <w:spacing w:line="259" w:lineRule="auto"/>
            </w:pPr>
            <w:r>
              <w:rPr>
                <w:sz w:val="16"/>
              </w:rPr>
              <w:t>nu prezintă niciun fel de urmă de degradare</w:t>
            </w:r>
            <w:r>
              <w:rPr>
                <w:rFonts w:ascii="Calibri" w:eastAsia="Calibri" w:hAnsi="Calibri" w:cs="Calibri"/>
                <w:sz w:val="16"/>
              </w:rPr>
              <w:t xml:space="preserve"> </w:t>
            </w:r>
          </w:p>
        </w:tc>
      </w:tr>
      <w:tr w:rsidR="00B04F00" w14:paraId="0442CC05" w14:textId="77777777" w:rsidTr="00C5579B">
        <w:trPr>
          <w:trHeight w:val="406"/>
        </w:trPr>
        <w:tc>
          <w:tcPr>
            <w:tcW w:w="2782" w:type="dxa"/>
            <w:tcBorders>
              <w:top w:val="single" w:sz="4" w:space="0" w:color="000000"/>
              <w:left w:val="single" w:sz="4" w:space="0" w:color="000000"/>
              <w:bottom w:val="single" w:sz="4" w:space="0" w:color="000000"/>
              <w:right w:val="single" w:sz="4" w:space="0" w:color="000000"/>
            </w:tcBorders>
          </w:tcPr>
          <w:p w14:paraId="756A3B9D" w14:textId="77777777" w:rsidR="00B04F00" w:rsidRDefault="00B04F00" w:rsidP="00C5579B">
            <w:pPr>
              <w:spacing w:line="259" w:lineRule="auto"/>
            </w:pPr>
            <w:r>
              <w:rPr>
                <w:rFonts w:ascii="Calibri" w:eastAsia="Calibri" w:hAnsi="Calibri" w:cs="Calibri"/>
                <w:sz w:val="20"/>
              </w:rPr>
              <w:t xml:space="preserve">      </w:t>
            </w:r>
            <w:r>
              <w:rPr>
                <w:noProof/>
              </w:rPr>
              <mc:AlternateContent>
                <mc:Choice Requires="wpg">
                  <w:drawing>
                    <wp:inline distT="0" distB="0" distL="0" distR="0" wp14:anchorId="5FD4443C" wp14:editId="6D4A9BF8">
                      <wp:extent cx="126492" cy="126492"/>
                      <wp:effectExtent l="0" t="0" r="0" b="0"/>
                      <wp:docPr id="36570" name="Group 36570"/>
                      <wp:cNvGraphicFramePr/>
                      <a:graphic xmlns:a="http://schemas.openxmlformats.org/drawingml/2006/main">
                        <a:graphicData uri="http://schemas.microsoft.com/office/word/2010/wordprocessingGroup">
                          <wpg:wgp>
                            <wpg:cNvGrpSpPr/>
                            <wpg:grpSpPr>
                              <a:xfrm>
                                <a:off x="0" y="0"/>
                                <a:ext cx="126492" cy="126492"/>
                                <a:chOff x="0" y="0"/>
                                <a:chExt cx="126492" cy="126492"/>
                              </a:xfrm>
                            </wpg:grpSpPr>
                            <wps:wsp>
                              <wps:cNvPr id="3186" name="Shape 3186"/>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9AF3A2D" id="Group 36570" o:spid="_x0000_s1026" style="width:9.95pt;height:9.95pt;mso-position-horizontal-relative:char;mso-position-vertical-relative:line" coordsize="12649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">
                      <v:shape id="Shape 3186" o:spid="_x0000_s1027" style="position:absolute;width:126492;height:126492;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" path="m,126492r126492,l126492,,,,,126492xe" filled="f" strokeweight=".72pt">
                        <v:path arrowok="t" textboxrect="0,0,126492,126492"/>
                      </v:shape>
                      <w10:anchorlock/>
                    </v:group>
                  </w:pict>
                </mc:Fallback>
              </mc:AlternateContent>
            </w:r>
            <w:r>
              <w:rPr>
                <w:rFonts w:ascii="Calibri" w:eastAsia="Calibri" w:hAnsi="Calibri" w:cs="Calibri"/>
                <w:sz w:val="20"/>
              </w:rPr>
              <w:t xml:space="preserve"> cu </w:t>
            </w:r>
            <w:r>
              <w:rPr>
                <w:sz w:val="20"/>
              </w:rPr>
              <w:t>degradări</w:t>
            </w:r>
            <w:r>
              <w:rPr>
                <w:rFonts w:ascii="Calibri" w:eastAsia="Calibri" w:hAnsi="Calibri" w:cs="Calibri"/>
                <w:b/>
                <w:sz w:val="20"/>
              </w:rPr>
              <w:t xml:space="preserve"> </w:t>
            </w:r>
          </w:p>
        </w:tc>
        <w:tc>
          <w:tcPr>
            <w:tcW w:w="6827" w:type="dxa"/>
            <w:tcBorders>
              <w:top w:val="single" w:sz="4" w:space="0" w:color="000000"/>
              <w:left w:val="single" w:sz="4" w:space="0" w:color="000000"/>
              <w:bottom w:val="single" w:sz="4" w:space="0" w:color="000000"/>
              <w:right w:val="single" w:sz="4" w:space="0" w:color="000000"/>
            </w:tcBorders>
          </w:tcPr>
          <w:p w14:paraId="077DE83B" w14:textId="77777777" w:rsidR="00B04F00" w:rsidRDefault="00B04F00" w:rsidP="00C5579B">
            <w:pPr>
              <w:spacing w:line="259" w:lineRule="auto"/>
            </w:pPr>
            <w:r>
              <w:rPr>
                <w:rFonts w:ascii="Calibri" w:eastAsia="Calibri" w:hAnsi="Calibri" w:cs="Calibri"/>
                <w:sz w:val="16"/>
              </w:rPr>
              <w:t>e</w:t>
            </w:r>
            <w:r>
              <w:rPr>
                <w:sz w:val="16"/>
              </w:rPr>
              <w:t>lementele de închidere sunt desprinse în totalitate sau</w:t>
            </w:r>
            <w:r>
              <w:rPr>
                <w:rFonts w:ascii="Calibri" w:eastAsia="Calibri" w:hAnsi="Calibri" w:cs="Calibri"/>
                <w:sz w:val="16"/>
              </w:rPr>
              <w:t xml:space="preserve"> sunt degradate punctual/sunt urme vizibile de umiditate</w:t>
            </w:r>
            <w:r>
              <w:rPr>
                <w:sz w:val="16"/>
              </w:rPr>
              <w:t xml:space="preserve">/reprezintă </w:t>
            </w:r>
            <w:r>
              <w:rPr>
                <w:rFonts w:ascii="Calibri" w:eastAsia="Calibri" w:hAnsi="Calibri" w:cs="Calibri"/>
                <w:sz w:val="16"/>
              </w:rPr>
              <w:t>un r</w:t>
            </w:r>
            <w:r>
              <w:rPr>
                <w:sz w:val="16"/>
              </w:rPr>
              <w:t>isc pentru trecători</w:t>
            </w:r>
            <w:r>
              <w:rPr>
                <w:rFonts w:ascii="Calibri" w:eastAsia="Calibri" w:hAnsi="Calibri" w:cs="Calibri"/>
                <w:sz w:val="16"/>
              </w:rPr>
              <w:t xml:space="preserve">/orice alte </w:t>
            </w:r>
            <w:r>
              <w:rPr>
                <w:sz w:val="16"/>
              </w:rPr>
              <w:t>degradări constatate</w:t>
            </w:r>
            <w:r>
              <w:rPr>
                <w:rFonts w:ascii="Calibri" w:eastAsia="Calibri" w:hAnsi="Calibri" w:cs="Calibri"/>
                <w:sz w:val="16"/>
              </w:rPr>
              <w:t xml:space="preserve"> </w:t>
            </w:r>
          </w:p>
        </w:tc>
      </w:tr>
    </w:tbl>
    <w:p w14:paraId="11999238" w14:textId="77777777" w:rsidR="00B04F00" w:rsidRDefault="00B04F00" w:rsidP="00B04F00">
      <w:pPr>
        <w:widowControl/>
        <w:numPr>
          <w:ilvl w:val="0"/>
          <w:numId w:val="25"/>
        </w:numPr>
        <w:autoSpaceDE/>
        <w:autoSpaceDN/>
        <w:spacing w:line="266" w:lineRule="auto"/>
        <w:ind w:right="159" w:hanging="116"/>
      </w:pPr>
      <w:r>
        <w:rPr>
          <w:sz w:val="16"/>
        </w:rPr>
        <w:t>Indiferent dacă este streaşină orizontală, înclinată sau înfundată.</w:t>
      </w:r>
      <w:r>
        <w:rPr>
          <w:rFonts w:ascii="Calibri" w:eastAsia="Calibri" w:hAnsi="Calibri" w:cs="Calibri"/>
          <w:sz w:val="16"/>
        </w:rPr>
        <w:t xml:space="preserve"> </w:t>
      </w:r>
    </w:p>
    <w:tbl>
      <w:tblPr>
        <w:tblStyle w:val="TableGrid0"/>
        <w:tblW w:w="9609" w:type="dxa"/>
        <w:tblInd w:w="5" w:type="dxa"/>
        <w:tblCellMar>
          <w:top w:w="35" w:type="dxa"/>
          <w:left w:w="24" w:type="dxa"/>
          <w:right w:w="20" w:type="dxa"/>
        </w:tblCellMar>
        <w:tblLook w:val="04A0" w:firstRow="1" w:lastRow="0" w:firstColumn="1" w:lastColumn="0" w:noHBand="0" w:noVBand="1"/>
      </w:tblPr>
      <w:tblGrid>
        <w:gridCol w:w="401"/>
        <w:gridCol w:w="199"/>
        <w:gridCol w:w="2182"/>
        <w:gridCol w:w="6827"/>
      </w:tblGrid>
      <w:tr w:rsidR="00B04F00" w14:paraId="32DF8F7F" w14:textId="77777777" w:rsidTr="00C5579B">
        <w:trPr>
          <w:trHeight w:val="423"/>
        </w:trPr>
        <w:tc>
          <w:tcPr>
            <w:tcW w:w="9609" w:type="dxa"/>
            <w:gridSpan w:val="4"/>
            <w:tcBorders>
              <w:top w:val="single" w:sz="4" w:space="0" w:color="000000"/>
              <w:left w:val="single" w:sz="4" w:space="0" w:color="000000"/>
              <w:bottom w:val="double" w:sz="5" w:space="0" w:color="000000"/>
              <w:right w:val="single" w:sz="4" w:space="0" w:color="000000"/>
            </w:tcBorders>
            <w:vAlign w:val="center"/>
          </w:tcPr>
          <w:p w14:paraId="4B8B1CE0" w14:textId="77777777" w:rsidR="00B04F00" w:rsidRDefault="00B04F00" w:rsidP="00C5579B">
            <w:pPr>
              <w:spacing w:line="259" w:lineRule="auto"/>
              <w:ind w:left="84"/>
            </w:pPr>
            <w:r>
              <w:rPr>
                <w:rFonts w:ascii="Calibri" w:eastAsia="Calibri" w:hAnsi="Calibri" w:cs="Calibri"/>
                <w:b/>
                <w:sz w:val="20"/>
              </w:rPr>
              <w:t>Învelitoare (în două ape sau mai multe/terasă)*</w:t>
            </w:r>
            <w:r>
              <w:rPr>
                <w:rFonts w:ascii="Calibri" w:eastAsia="Calibri" w:hAnsi="Calibri" w:cs="Calibri"/>
              </w:rPr>
              <w:t xml:space="preserve"> </w:t>
            </w:r>
          </w:p>
        </w:tc>
      </w:tr>
      <w:tr w:rsidR="00B04F00" w14:paraId="46A46B8F" w14:textId="77777777" w:rsidTr="00C5579B">
        <w:trPr>
          <w:trHeight w:val="246"/>
        </w:trPr>
        <w:tc>
          <w:tcPr>
            <w:tcW w:w="401" w:type="dxa"/>
            <w:tcBorders>
              <w:top w:val="single" w:sz="4" w:space="0" w:color="000000"/>
              <w:left w:val="single" w:sz="4" w:space="0" w:color="000000"/>
              <w:bottom w:val="single" w:sz="4" w:space="0" w:color="000000"/>
              <w:right w:val="nil"/>
            </w:tcBorders>
          </w:tcPr>
          <w:p w14:paraId="4590D7F9" w14:textId="77777777" w:rsidR="00B04F00" w:rsidRDefault="00B04F00" w:rsidP="00C5579B">
            <w:pPr>
              <w:spacing w:line="259" w:lineRule="auto"/>
              <w:jc w:val="right"/>
            </w:pPr>
            <w:r>
              <w:rPr>
                <w:rFonts w:ascii="Calibri" w:eastAsia="Calibri" w:hAnsi="Calibri" w:cs="Calibri"/>
                <w:sz w:val="20"/>
              </w:rPr>
              <w:t xml:space="preserve">      </w:t>
            </w:r>
          </w:p>
        </w:tc>
        <w:tc>
          <w:tcPr>
            <w:tcW w:w="199" w:type="dxa"/>
            <w:tcBorders>
              <w:top w:val="double" w:sz="5" w:space="0" w:color="000000"/>
              <w:left w:val="single" w:sz="6" w:space="0" w:color="000000"/>
              <w:bottom w:val="double" w:sz="5" w:space="0" w:color="000000"/>
              <w:right w:val="single" w:sz="6" w:space="0" w:color="000000"/>
            </w:tcBorders>
          </w:tcPr>
          <w:p w14:paraId="60BA4751" w14:textId="77777777" w:rsidR="00B04F00" w:rsidRDefault="00B04F00" w:rsidP="00C5579B">
            <w:pPr>
              <w:spacing w:after="160" w:line="259" w:lineRule="auto"/>
            </w:pPr>
          </w:p>
        </w:tc>
        <w:tc>
          <w:tcPr>
            <w:tcW w:w="2182" w:type="dxa"/>
            <w:tcBorders>
              <w:top w:val="single" w:sz="4" w:space="0" w:color="000000"/>
              <w:left w:val="nil"/>
              <w:bottom w:val="single" w:sz="4" w:space="0" w:color="000000"/>
              <w:right w:val="single" w:sz="4" w:space="0" w:color="000000"/>
            </w:tcBorders>
          </w:tcPr>
          <w:p w14:paraId="654EE2CA" w14:textId="77777777" w:rsidR="00B04F00" w:rsidRDefault="00B04F00" w:rsidP="00C5579B">
            <w:pPr>
              <w:spacing w:line="259" w:lineRule="auto"/>
            </w:pPr>
            <w:r>
              <w:rPr>
                <w:rFonts w:ascii="Calibri" w:eastAsia="Calibri" w:hAnsi="Calibri" w:cs="Calibri"/>
                <w:sz w:val="20"/>
              </w:rPr>
              <w:t xml:space="preserve"> </w:t>
            </w:r>
            <w:r>
              <w:rPr>
                <w:sz w:val="20"/>
              </w:rPr>
              <w:t xml:space="preserve">fără degradări </w:t>
            </w:r>
            <w:r>
              <w:rPr>
                <w:rFonts w:ascii="Calibri" w:eastAsia="Calibri" w:hAnsi="Calibri" w:cs="Calibri"/>
                <w:b/>
                <w:sz w:val="20"/>
              </w:rPr>
              <w:t xml:space="preserve"> </w:t>
            </w:r>
          </w:p>
        </w:tc>
        <w:tc>
          <w:tcPr>
            <w:tcW w:w="6827" w:type="dxa"/>
            <w:tcBorders>
              <w:top w:val="single" w:sz="4" w:space="0" w:color="000000"/>
              <w:left w:val="single" w:sz="4" w:space="0" w:color="000000"/>
              <w:bottom w:val="single" w:sz="4" w:space="0" w:color="000000"/>
              <w:right w:val="single" w:sz="4" w:space="0" w:color="000000"/>
            </w:tcBorders>
          </w:tcPr>
          <w:p w14:paraId="1E5F3C99" w14:textId="77777777" w:rsidR="00B04F00" w:rsidRDefault="00B04F00" w:rsidP="00C5579B">
            <w:pPr>
              <w:spacing w:line="259" w:lineRule="auto"/>
              <w:ind w:left="84"/>
            </w:pPr>
            <w:r>
              <w:rPr>
                <w:sz w:val="16"/>
              </w:rPr>
              <w:t>nu prezintă niciun fel de urmă de degradare</w:t>
            </w:r>
            <w:r>
              <w:rPr>
                <w:rFonts w:ascii="Calibri" w:eastAsia="Calibri" w:hAnsi="Calibri" w:cs="Calibri"/>
                <w:sz w:val="16"/>
              </w:rPr>
              <w:t xml:space="preserve"> </w:t>
            </w:r>
          </w:p>
        </w:tc>
      </w:tr>
      <w:tr w:rsidR="00B04F00" w14:paraId="01FDD0D8" w14:textId="77777777" w:rsidTr="00C5579B">
        <w:trPr>
          <w:trHeight w:val="629"/>
        </w:trPr>
        <w:tc>
          <w:tcPr>
            <w:tcW w:w="2782" w:type="dxa"/>
            <w:gridSpan w:val="3"/>
            <w:tcBorders>
              <w:top w:val="double" w:sz="5" w:space="0" w:color="000000"/>
              <w:left w:val="single" w:sz="4" w:space="0" w:color="000000"/>
              <w:bottom w:val="single" w:sz="4" w:space="0" w:color="000000"/>
              <w:right w:val="single" w:sz="4" w:space="0" w:color="000000"/>
            </w:tcBorders>
            <w:vAlign w:val="center"/>
          </w:tcPr>
          <w:p w14:paraId="2CBF2CB6" w14:textId="77777777" w:rsidR="00B04F00" w:rsidRDefault="00B04F00" w:rsidP="00C5579B">
            <w:pPr>
              <w:spacing w:line="259" w:lineRule="auto"/>
              <w:ind w:left="84"/>
            </w:pPr>
            <w:r>
              <w:rPr>
                <w:rFonts w:ascii="Calibri" w:eastAsia="Calibri" w:hAnsi="Calibri" w:cs="Calibri"/>
                <w:sz w:val="20"/>
              </w:rPr>
              <w:t xml:space="preserve">      </w:t>
            </w:r>
            <w:r>
              <w:rPr>
                <w:noProof/>
              </w:rPr>
              <mc:AlternateContent>
                <mc:Choice Requires="wpg">
                  <w:drawing>
                    <wp:inline distT="0" distB="0" distL="0" distR="0" wp14:anchorId="624E61B1" wp14:editId="7406B304">
                      <wp:extent cx="126492" cy="126492"/>
                      <wp:effectExtent l="0" t="0" r="0" b="0"/>
                      <wp:docPr id="36355" name="Group 36355"/>
                      <wp:cNvGraphicFramePr/>
                      <a:graphic xmlns:a="http://schemas.openxmlformats.org/drawingml/2006/main">
                        <a:graphicData uri="http://schemas.microsoft.com/office/word/2010/wordprocessingGroup">
                          <wpg:wgp>
                            <wpg:cNvGrpSpPr/>
                            <wpg:grpSpPr>
                              <a:xfrm>
                                <a:off x="0" y="0"/>
                                <a:ext cx="126492" cy="126492"/>
                                <a:chOff x="0" y="0"/>
                                <a:chExt cx="126492" cy="126492"/>
                              </a:xfrm>
                            </wpg:grpSpPr>
                            <wps:wsp>
                              <wps:cNvPr id="3251" name="Shape 3251"/>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401A59E" id="Group 36355" o:spid="_x0000_s1026" style="width:9.95pt;height:9.95pt;mso-position-horizontal-relative:char;mso-position-vertical-relative:line" coordsize="12649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">
                      <v:shape id="Shape 3251" o:spid="_x0000_s1027" style="position:absolute;width:126492;height:126492;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" path="m,126492r126492,l126492,,,,,126492xe" filled="f" strokeweight=".72pt">
                        <v:path arrowok="t" textboxrect="0,0,126492,126492"/>
                      </v:shape>
                      <w10:anchorlock/>
                    </v:group>
                  </w:pict>
                </mc:Fallback>
              </mc:AlternateContent>
            </w:r>
            <w:r>
              <w:rPr>
                <w:rFonts w:ascii="Calibri" w:eastAsia="Calibri" w:hAnsi="Calibri" w:cs="Calibri"/>
                <w:sz w:val="20"/>
              </w:rPr>
              <w:t xml:space="preserve"> cu </w:t>
            </w:r>
            <w:r>
              <w:rPr>
                <w:sz w:val="20"/>
              </w:rPr>
              <w:t>degradări</w:t>
            </w:r>
            <w:r>
              <w:rPr>
                <w:rFonts w:ascii="Calibri" w:eastAsia="Calibri" w:hAnsi="Calibri" w:cs="Calibri"/>
                <w:b/>
                <w:sz w:val="20"/>
              </w:rPr>
              <w:t xml:space="preserve"> </w:t>
            </w:r>
          </w:p>
        </w:tc>
        <w:tc>
          <w:tcPr>
            <w:tcW w:w="6827" w:type="dxa"/>
            <w:tcBorders>
              <w:top w:val="single" w:sz="4" w:space="0" w:color="000000"/>
              <w:left w:val="single" w:sz="4" w:space="0" w:color="000000"/>
              <w:bottom w:val="single" w:sz="4" w:space="0" w:color="000000"/>
              <w:right w:val="single" w:sz="4" w:space="0" w:color="000000"/>
            </w:tcBorders>
          </w:tcPr>
          <w:p w14:paraId="3D22FAD7" w14:textId="77777777" w:rsidR="00B04F00" w:rsidRDefault="00B04F00" w:rsidP="00C5579B">
            <w:pPr>
              <w:spacing w:line="259" w:lineRule="auto"/>
              <w:ind w:left="84"/>
            </w:pPr>
            <w:r>
              <w:rPr>
                <w:sz w:val="16"/>
              </w:rPr>
              <w:t>învelitoarea lipseşte în totalitate sau este degradată parţial</w:t>
            </w:r>
            <w:r>
              <w:rPr>
                <w:rFonts w:ascii="Calibri" w:eastAsia="Calibri" w:hAnsi="Calibri" w:cs="Calibri"/>
                <w:sz w:val="16"/>
              </w:rPr>
              <w:t xml:space="preserve">, respectiv </w:t>
            </w:r>
            <w:r>
              <w:rPr>
                <w:sz w:val="16"/>
              </w:rPr>
              <w:t>coamele sunt neetanşe</w:t>
            </w:r>
            <w:r>
              <w:rPr>
                <w:rFonts w:ascii="Calibri" w:eastAsia="Calibri" w:hAnsi="Calibri" w:cs="Calibri"/>
                <w:sz w:val="16"/>
              </w:rPr>
              <w:t xml:space="preserve"> (lipsesc </w:t>
            </w:r>
            <w:r>
              <w:rPr>
                <w:sz w:val="16"/>
              </w:rPr>
              <w:t xml:space="preserve">parțial elemente ale învelitorii)/învelitoarea prezintă curburi, rupturi majore/orice alte degradări </w:t>
            </w:r>
            <w:r>
              <w:rPr>
                <w:rFonts w:ascii="Calibri" w:eastAsia="Calibri" w:hAnsi="Calibri" w:cs="Calibri"/>
                <w:sz w:val="16"/>
              </w:rPr>
              <w:t xml:space="preserve">constatate </w:t>
            </w:r>
          </w:p>
        </w:tc>
      </w:tr>
    </w:tbl>
    <w:p w14:paraId="01418D91" w14:textId="77777777" w:rsidR="00B04F00" w:rsidRDefault="00B04F00" w:rsidP="00B04F00">
      <w:pPr>
        <w:widowControl/>
        <w:numPr>
          <w:ilvl w:val="0"/>
          <w:numId w:val="25"/>
        </w:numPr>
        <w:autoSpaceDE/>
        <w:autoSpaceDN/>
        <w:spacing w:after="67" w:line="266" w:lineRule="auto"/>
        <w:ind w:right="159" w:hanging="116"/>
      </w:pPr>
      <w:r>
        <w:rPr>
          <w:rFonts w:ascii="Calibri" w:eastAsia="Calibri" w:hAnsi="Calibri" w:cs="Calibri"/>
          <w:sz w:val="16"/>
        </w:rPr>
        <w:t xml:space="preserve">Indiferent de materialul din care este </w:t>
      </w:r>
      <w:r>
        <w:rPr>
          <w:sz w:val="16"/>
        </w:rPr>
        <w:t>alcătuită: ţiglă, tablă, şindrilă, membrană bituminoasă</w:t>
      </w:r>
      <w:r>
        <w:rPr>
          <w:rFonts w:ascii="Calibri" w:eastAsia="Calibri" w:hAnsi="Calibri" w:cs="Calibri"/>
          <w:sz w:val="16"/>
        </w:rPr>
        <w:t xml:space="preserve"> etc. </w:t>
      </w:r>
    </w:p>
    <w:p w14:paraId="4AE0B5C4" w14:textId="77777777" w:rsidR="00B04F00" w:rsidRDefault="00B04F00" w:rsidP="00B04F00">
      <w:pPr>
        <w:spacing w:line="259" w:lineRule="auto"/>
      </w:pPr>
      <w:r>
        <w:rPr>
          <w:noProof/>
        </w:rPr>
        <mc:AlternateContent>
          <mc:Choice Requires="wpg">
            <w:drawing>
              <wp:inline distT="0" distB="0" distL="0" distR="0" wp14:anchorId="400E99FD" wp14:editId="0B364A5E">
                <wp:extent cx="1829054" cy="9144"/>
                <wp:effectExtent l="0" t="0" r="0" b="0"/>
                <wp:docPr id="37151" name="Group 37151"/>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39045" name="Shape 39045"/>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77C8164" id="Group 37151" o:spid="_x0000_s1026" style="width:2in;height:.7pt;mso-position-horizontal-relative:char;mso-position-vertical-relative:line" coordsize="182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">
                <v:shape id="Shape 39045" o:spid="_x0000_s1027" style="position:absolute;width:18290;height:91;visibility:visible;mso-wrap-style:square;v-text-anchor:top" coordsize="18290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rPr>
        <w:t xml:space="preserve"> </w:t>
      </w:r>
    </w:p>
    <w:p w14:paraId="29A9F29F" w14:textId="77777777" w:rsidR="00B04F00" w:rsidRPr="00B04F00" w:rsidRDefault="00B04F00" w:rsidP="00B04F00">
      <w:pPr>
        <w:pStyle w:val="Heading4"/>
        <w:ind w:left="108"/>
        <w:rPr>
          <w:i w:val="0"/>
          <w:iCs w:val="0"/>
          <w:color w:val="auto"/>
        </w:rPr>
      </w:pPr>
      <w:r w:rsidRPr="00B04F00">
        <w:rPr>
          <w:i w:val="0"/>
          <w:iCs w:val="0"/>
          <w:color w:val="auto"/>
        </w:rPr>
        <w:t>Categoria III</w:t>
      </w:r>
      <w:r w:rsidRPr="00B04F00">
        <w:rPr>
          <w:i w:val="0"/>
          <w:iCs w:val="0"/>
          <w:color w:val="auto"/>
          <w:sz w:val="24"/>
        </w:rPr>
        <w:t xml:space="preserve"> </w:t>
      </w:r>
    </w:p>
    <w:p w14:paraId="77CD7D00" w14:textId="77777777" w:rsidR="00B04F00" w:rsidRDefault="00B04F00" w:rsidP="00B04F00">
      <w:pPr>
        <w:spacing w:line="259" w:lineRule="auto"/>
      </w:pPr>
      <w:r>
        <w:rPr>
          <w:rFonts w:ascii="Calibri" w:eastAsia="Calibri" w:hAnsi="Calibri" w:cs="Calibri"/>
          <w:sz w:val="6"/>
        </w:rPr>
        <w:t xml:space="preserve"> </w:t>
      </w:r>
    </w:p>
    <w:tbl>
      <w:tblPr>
        <w:tblStyle w:val="TableGrid0"/>
        <w:tblW w:w="9609" w:type="dxa"/>
        <w:tblInd w:w="5" w:type="dxa"/>
        <w:tblCellMar>
          <w:top w:w="38" w:type="dxa"/>
          <w:left w:w="108" w:type="dxa"/>
          <w:right w:w="72" w:type="dxa"/>
        </w:tblCellMar>
        <w:tblLook w:val="04A0" w:firstRow="1" w:lastRow="0" w:firstColumn="1" w:lastColumn="0" w:noHBand="0" w:noVBand="1"/>
      </w:tblPr>
      <w:tblGrid>
        <w:gridCol w:w="2785"/>
        <w:gridCol w:w="6824"/>
      </w:tblGrid>
      <w:tr w:rsidR="00B04F00" w14:paraId="64BF297F" w14:textId="77777777" w:rsidTr="00C5579B">
        <w:trPr>
          <w:trHeight w:val="408"/>
        </w:trPr>
        <w:tc>
          <w:tcPr>
            <w:tcW w:w="2785" w:type="dxa"/>
            <w:tcBorders>
              <w:top w:val="single" w:sz="4" w:space="0" w:color="000000"/>
              <w:left w:val="single" w:sz="4" w:space="0" w:color="000000"/>
              <w:bottom w:val="single" w:sz="4" w:space="0" w:color="000000"/>
              <w:right w:val="nil"/>
            </w:tcBorders>
          </w:tcPr>
          <w:p w14:paraId="21414E88" w14:textId="77777777" w:rsidR="00B04F00" w:rsidRDefault="00B04F00" w:rsidP="00C5579B">
            <w:pPr>
              <w:spacing w:line="259" w:lineRule="auto"/>
            </w:pPr>
            <w:r>
              <w:rPr>
                <w:rFonts w:ascii="Calibri" w:eastAsia="Calibri" w:hAnsi="Calibri" w:cs="Calibri"/>
                <w:b/>
              </w:rPr>
              <w:t>Şarpantă*</w:t>
            </w:r>
            <w:r>
              <w:rPr>
                <w:rFonts w:ascii="Calibri" w:eastAsia="Calibri" w:hAnsi="Calibri" w:cs="Calibri"/>
              </w:rPr>
              <w:t xml:space="preserve"> </w:t>
            </w:r>
          </w:p>
        </w:tc>
        <w:tc>
          <w:tcPr>
            <w:tcW w:w="6824" w:type="dxa"/>
            <w:tcBorders>
              <w:top w:val="single" w:sz="4" w:space="0" w:color="000000"/>
              <w:left w:val="nil"/>
              <w:bottom w:val="single" w:sz="4" w:space="0" w:color="000000"/>
              <w:right w:val="single" w:sz="4" w:space="0" w:color="000000"/>
            </w:tcBorders>
          </w:tcPr>
          <w:p w14:paraId="616E6FAD" w14:textId="77777777" w:rsidR="00B04F00" w:rsidRDefault="00B04F00" w:rsidP="00C5579B">
            <w:pPr>
              <w:spacing w:after="160" w:line="259" w:lineRule="auto"/>
            </w:pPr>
          </w:p>
        </w:tc>
      </w:tr>
      <w:tr w:rsidR="00B04F00" w14:paraId="3DF056D2" w14:textId="77777777" w:rsidTr="00C5579B">
        <w:trPr>
          <w:trHeight w:val="617"/>
        </w:trPr>
        <w:tc>
          <w:tcPr>
            <w:tcW w:w="2785" w:type="dxa"/>
            <w:tcBorders>
              <w:top w:val="single" w:sz="4" w:space="0" w:color="000000"/>
              <w:left w:val="single" w:sz="4" w:space="0" w:color="000000"/>
              <w:bottom w:val="single" w:sz="4" w:space="0" w:color="000000"/>
              <w:right w:val="single" w:sz="4" w:space="0" w:color="000000"/>
            </w:tcBorders>
          </w:tcPr>
          <w:p w14:paraId="14A7CB53" w14:textId="77777777" w:rsidR="00B04F00" w:rsidRDefault="00B04F00" w:rsidP="00C5579B">
            <w:pPr>
              <w:spacing w:line="259" w:lineRule="auto"/>
            </w:pPr>
            <w:r>
              <w:rPr>
                <w:rFonts w:ascii="Calibri" w:eastAsia="Calibri" w:hAnsi="Calibri" w:cs="Calibri"/>
                <w:sz w:val="20"/>
              </w:rPr>
              <w:t xml:space="preserve">      </w:t>
            </w:r>
            <w:r>
              <w:rPr>
                <w:noProof/>
              </w:rPr>
              <mc:AlternateContent>
                <mc:Choice Requires="wpg">
                  <w:drawing>
                    <wp:inline distT="0" distB="0" distL="0" distR="0" wp14:anchorId="3CCFA841" wp14:editId="0576909F">
                      <wp:extent cx="126492" cy="126492"/>
                      <wp:effectExtent l="0" t="0" r="0" b="0"/>
                      <wp:docPr id="36006" name="Group 36006"/>
                      <wp:cNvGraphicFramePr/>
                      <a:graphic xmlns:a="http://schemas.openxmlformats.org/drawingml/2006/main">
                        <a:graphicData uri="http://schemas.microsoft.com/office/word/2010/wordprocessingGroup">
                          <wpg:wgp>
                            <wpg:cNvGrpSpPr/>
                            <wpg:grpSpPr>
                              <a:xfrm>
                                <a:off x="0" y="0"/>
                                <a:ext cx="126492" cy="126492"/>
                                <a:chOff x="0" y="0"/>
                                <a:chExt cx="126492" cy="126492"/>
                              </a:xfrm>
                            </wpg:grpSpPr>
                            <wps:wsp>
                              <wps:cNvPr id="3333" name="Shape 3333"/>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5A2256C" id="Group 36006" o:spid="_x0000_s1026" style="width:9.95pt;height:9.95pt;mso-position-horizontal-relative:char;mso-position-vertical-relative:line" coordsize="12649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">
                      <v:shape id="Shape 3333" o:spid="_x0000_s1027" style="position:absolute;width:126492;height:126492;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" path="m,126492r126492,l126492,,,,,126492xe" filled="f" strokeweight=".72pt">
                        <v:path arrowok="t" textboxrect="0,0,126492,126492"/>
                      </v:shape>
                      <w10:anchorlock/>
                    </v:group>
                  </w:pict>
                </mc:Fallback>
              </mc:AlternateContent>
            </w:r>
            <w:r>
              <w:rPr>
                <w:rFonts w:ascii="Calibri" w:eastAsia="Calibri" w:hAnsi="Calibri" w:cs="Calibri"/>
                <w:sz w:val="20"/>
              </w:rPr>
              <w:t xml:space="preserve"> </w:t>
            </w:r>
            <w:r>
              <w:rPr>
                <w:sz w:val="20"/>
              </w:rPr>
              <w:t xml:space="preserve">fără degradări </w:t>
            </w:r>
            <w:r>
              <w:rPr>
                <w:rFonts w:ascii="Calibri" w:eastAsia="Calibri" w:hAnsi="Calibri" w:cs="Calibri"/>
                <w:sz w:val="20"/>
              </w:rPr>
              <w:t xml:space="preserve">/ nu </w:t>
            </w:r>
            <w:r>
              <w:rPr>
                <w:sz w:val="20"/>
              </w:rPr>
              <w:t>există (nu este cazul)</w:t>
            </w:r>
            <w:r>
              <w:rPr>
                <w:rFonts w:ascii="Calibri" w:eastAsia="Calibri" w:hAnsi="Calibri" w:cs="Calibri"/>
                <w:b/>
                <w:sz w:val="20"/>
              </w:rPr>
              <w:t xml:space="preserve"> </w:t>
            </w:r>
          </w:p>
        </w:tc>
        <w:tc>
          <w:tcPr>
            <w:tcW w:w="6824" w:type="dxa"/>
            <w:tcBorders>
              <w:top w:val="single" w:sz="4" w:space="0" w:color="000000"/>
              <w:left w:val="single" w:sz="4" w:space="0" w:color="000000"/>
              <w:bottom w:val="single" w:sz="4" w:space="0" w:color="000000"/>
              <w:right w:val="single" w:sz="4" w:space="0" w:color="000000"/>
            </w:tcBorders>
            <w:vAlign w:val="center"/>
          </w:tcPr>
          <w:p w14:paraId="042FEEFF" w14:textId="77777777" w:rsidR="00B04F00" w:rsidRDefault="00B04F00" w:rsidP="00C5579B">
            <w:pPr>
              <w:spacing w:line="259" w:lineRule="auto"/>
            </w:pPr>
            <w:r>
              <w:rPr>
                <w:sz w:val="16"/>
              </w:rPr>
              <w:t>nu prezintă niciun fel de urmă de degradare</w:t>
            </w:r>
            <w:r>
              <w:rPr>
                <w:rFonts w:ascii="Calibri" w:eastAsia="Calibri" w:hAnsi="Calibri" w:cs="Calibri"/>
                <w:sz w:val="16"/>
              </w:rPr>
              <w:t xml:space="preserve"> </w:t>
            </w:r>
          </w:p>
        </w:tc>
      </w:tr>
      <w:tr w:rsidR="00B04F00" w14:paraId="51E5EB06" w14:textId="77777777" w:rsidTr="00C5579B">
        <w:trPr>
          <w:trHeight w:val="910"/>
        </w:trPr>
        <w:tc>
          <w:tcPr>
            <w:tcW w:w="2785" w:type="dxa"/>
            <w:tcBorders>
              <w:top w:val="single" w:sz="4" w:space="0" w:color="000000"/>
              <w:left w:val="single" w:sz="4" w:space="0" w:color="000000"/>
              <w:bottom w:val="single" w:sz="4" w:space="0" w:color="000000"/>
              <w:right w:val="single" w:sz="4" w:space="0" w:color="000000"/>
            </w:tcBorders>
            <w:vAlign w:val="center"/>
          </w:tcPr>
          <w:p w14:paraId="483F9A3E" w14:textId="77777777" w:rsidR="00B04F00" w:rsidRDefault="00B04F00" w:rsidP="00C5579B">
            <w:pPr>
              <w:spacing w:line="259" w:lineRule="auto"/>
            </w:pPr>
            <w:r>
              <w:rPr>
                <w:rFonts w:ascii="Calibri" w:eastAsia="Calibri" w:hAnsi="Calibri" w:cs="Calibri"/>
                <w:sz w:val="20"/>
              </w:rPr>
              <w:t xml:space="preserve">      </w:t>
            </w:r>
            <w:r>
              <w:rPr>
                <w:noProof/>
              </w:rPr>
              <mc:AlternateContent>
                <mc:Choice Requires="wpg">
                  <w:drawing>
                    <wp:inline distT="0" distB="0" distL="0" distR="0" wp14:anchorId="3096D06C" wp14:editId="24C67C9A">
                      <wp:extent cx="126492" cy="126492"/>
                      <wp:effectExtent l="0" t="0" r="0" b="0"/>
                      <wp:docPr id="36078" name="Group 36078"/>
                      <wp:cNvGraphicFramePr/>
                      <a:graphic xmlns:a="http://schemas.openxmlformats.org/drawingml/2006/main">
                        <a:graphicData uri="http://schemas.microsoft.com/office/word/2010/wordprocessingGroup">
                          <wpg:wgp>
                            <wpg:cNvGrpSpPr/>
                            <wpg:grpSpPr>
                              <a:xfrm>
                                <a:off x="0" y="0"/>
                                <a:ext cx="126492" cy="126492"/>
                                <a:chOff x="0" y="0"/>
                                <a:chExt cx="126492" cy="126492"/>
                              </a:xfrm>
                            </wpg:grpSpPr>
                            <wps:wsp>
                              <wps:cNvPr id="3351" name="Shape 3351"/>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8778E59" id="Group 36078" o:spid="_x0000_s1026" style="width:9.95pt;height:9.95pt;mso-position-horizontal-relative:char;mso-position-vertical-relative:line" coordsize="12649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">
                      <v:shape id="Shape 3351" o:spid="_x0000_s1027" style="position:absolute;width:126492;height:126492;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" path="m,126492r126492,l126492,,,,,126492xe" filled="f" strokeweight=".72pt">
                        <v:path arrowok="t" textboxrect="0,0,126492,126492"/>
                      </v:shape>
                      <w10:anchorlock/>
                    </v:group>
                  </w:pict>
                </mc:Fallback>
              </mc:AlternateContent>
            </w:r>
            <w:r>
              <w:rPr>
                <w:rFonts w:ascii="Calibri" w:eastAsia="Calibri" w:hAnsi="Calibri" w:cs="Calibri"/>
                <w:sz w:val="20"/>
              </w:rPr>
              <w:t xml:space="preserve"> cu </w:t>
            </w:r>
            <w:r>
              <w:rPr>
                <w:sz w:val="20"/>
              </w:rPr>
              <w:t>degradări</w:t>
            </w:r>
            <w:r>
              <w:rPr>
                <w:rFonts w:ascii="Calibri" w:eastAsia="Calibri" w:hAnsi="Calibri" w:cs="Calibri"/>
                <w:b/>
                <w:sz w:val="20"/>
              </w:rPr>
              <w:t xml:space="preserve"> </w:t>
            </w:r>
          </w:p>
        </w:tc>
        <w:tc>
          <w:tcPr>
            <w:tcW w:w="6824" w:type="dxa"/>
            <w:tcBorders>
              <w:top w:val="single" w:sz="4" w:space="0" w:color="000000"/>
              <w:left w:val="single" w:sz="4" w:space="0" w:color="000000"/>
              <w:bottom w:val="single" w:sz="4" w:space="0" w:color="000000"/>
              <w:right w:val="single" w:sz="4" w:space="0" w:color="000000"/>
            </w:tcBorders>
          </w:tcPr>
          <w:p w14:paraId="4B0D2233" w14:textId="77777777" w:rsidR="00B04F00" w:rsidRDefault="00B04F00" w:rsidP="00C5579B">
            <w:pPr>
              <w:spacing w:line="259" w:lineRule="auto"/>
              <w:ind w:right="38"/>
            </w:pPr>
            <w:r>
              <w:rPr>
                <w:rFonts w:ascii="Calibri" w:eastAsia="Calibri" w:hAnsi="Calibri" w:cs="Calibri"/>
                <w:sz w:val="16"/>
              </w:rPr>
              <w:t>c</w:t>
            </w:r>
            <w:r>
              <w:rPr>
                <w:sz w:val="16"/>
              </w:rPr>
              <w:t>oşuri</w:t>
            </w:r>
            <w:r>
              <w:rPr>
                <w:rFonts w:ascii="Calibri" w:eastAsia="Calibri" w:hAnsi="Calibri" w:cs="Calibri"/>
                <w:sz w:val="16"/>
              </w:rPr>
              <w:t>le de fum</w:t>
            </w:r>
            <w:r>
              <w:rPr>
                <w:sz w:val="16"/>
              </w:rPr>
              <w:t>, lucarnele și orice alte elemente care compun șarpanta lipsesc în totalitate sau prezintă elemente componente care sunt desprinse (cu sau fără risc de cădere), lipsesc sau sunt degradate/elementele structurale ale șarpantei lipsesc în totalitate sau parțial/prezintă deformări/orice alte degradări constatate</w:t>
            </w:r>
            <w:r>
              <w:rPr>
                <w:rFonts w:ascii="Calibri" w:eastAsia="Calibri" w:hAnsi="Calibri" w:cs="Calibri"/>
                <w:sz w:val="16"/>
              </w:rPr>
              <w:t xml:space="preserve"> </w:t>
            </w:r>
          </w:p>
        </w:tc>
      </w:tr>
    </w:tbl>
    <w:p w14:paraId="7C761F9D" w14:textId="77777777" w:rsidR="00B04F00" w:rsidRDefault="00B04F00" w:rsidP="00B04F00">
      <w:pPr>
        <w:widowControl/>
        <w:numPr>
          <w:ilvl w:val="0"/>
          <w:numId w:val="26"/>
        </w:numPr>
        <w:autoSpaceDE/>
        <w:autoSpaceDN/>
        <w:spacing w:line="266" w:lineRule="auto"/>
        <w:ind w:right="159" w:hanging="10"/>
      </w:pPr>
      <w:r>
        <w:rPr>
          <w:sz w:val="16"/>
        </w:rPr>
        <w:t>Se vor lua în considerare deficiențele structurale vizibile din exterior. Se vor lua în considerare şi coşurile de fum, lucarnele etc. componente ale şarpantei.</w:t>
      </w:r>
      <w:r>
        <w:rPr>
          <w:rFonts w:ascii="Calibri" w:eastAsia="Calibri" w:hAnsi="Calibri" w:cs="Calibri"/>
          <w:sz w:val="16"/>
        </w:rPr>
        <w:t xml:space="preserve"> </w:t>
      </w:r>
    </w:p>
    <w:tbl>
      <w:tblPr>
        <w:tblStyle w:val="TableGrid0"/>
        <w:tblW w:w="9609" w:type="dxa"/>
        <w:tblInd w:w="5" w:type="dxa"/>
        <w:tblCellMar>
          <w:top w:w="35" w:type="dxa"/>
          <w:left w:w="108" w:type="dxa"/>
          <w:right w:w="115" w:type="dxa"/>
        </w:tblCellMar>
        <w:tblLook w:val="04A0" w:firstRow="1" w:lastRow="0" w:firstColumn="1" w:lastColumn="0" w:noHBand="0" w:noVBand="1"/>
      </w:tblPr>
      <w:tblGrid>
        <w:gridCol w:w="2782"/>
        <w:gridCol w:w="6827"/>
      </w:tblGrid>
      <w:tr w:rsidR="00B04F00" w14:paraId="743F000F" w14:textId="77777777" w:rsidTr="00C5579B">
        <w:trPr>
          <w:trHeight w:val="290"/>
        </w:trPr>
        <w:tc>
          <w:tcPr>
            <w:tcW w:w="2782" w:type="dxa"/>
            <w:tcBorders>
              <w:top w:val="single" w:sz="4" w:space="0" w:color="000000"/>
              <w:left w:val="single" w:sz="4" w:space="0" w:color="000000"/>
              <w:bottom w:val="single" w:sz="4" w:space="0" w:color="000000"/>
              <w:right w:val="nil"/>
            </w:tcBorders>
          </w:tcPr>
          <w:p w14:paraId="5AA7D374" w14:textId="77777777" w:rsidR="00B04F00" w:rsidRDefault="00B04F00" w:rsidP="00C5579B">
            <w:pPr>
              <w:spacing w:line="259" w:lineRule="auto"/>
            </w:pPr>
            <w:r>
              <w:rPr>
                <w:rFonts w:ascii="Calibri" w:eastAsia="Calibri" w:hAnsi="Calibri" w:cs="Calibri"/>
                <w:b/>
                <w:sz w:val="20"/>
              </w:rPr>
              <w:t>Ziduri exterioare*</w:t>
            </w:r>
            <w:r>
              <w:rPr>
                <w:rFonts w:ascii="Calibri" w:eastAsia="Calibri" w:hAnsi="Calibri" w:cs="Calibri"/>
              </w:rPr>
              <w:t xml:space="preserve"> </w:t>
            </w:r>
          </w:p>
        </w:tc>
        <w:tc>
          <w:tcPr>
            <w:tcW w:w="6827" w:type="dxa"/>
            <w:tcBorders>
              <w:top w:val="single" w:sz="4" w:space="0" w:color="000000"/>
              <w:left w:val="nil"/>
              <w:bottom w:val="single" w:sz="4" w:space="0" w:color="000000"/>
              <w:right w:val="single" w:sz="4" w:space="0" w:color="000000"/>
            </w:tcBorders>
          </w:tcPr>
          <w:p w14:paraId="7367E812" w14:textId="77777777" w:rsidR="00B04F00" w:rsidRDefault="00B04F00" w:rsidP="00C5579B">
            <w:pPr>
              <w:spacing w:after="160" w:line="259" w:lineRule="auto"/>
            </w:pPr>
          </w:p>
        </w:tc>
      </w:tr>
      <w:tr w:rsidR="00B04F00" w14:paraId="28A0835C" w14:textId="77777777" w:rsidTr="00C5579B">
        <w:trPr>
          <w:trHeight w:val="374"/>
        </w:trPr>
        <w:tc>
          <w:tcPr>
            <w:tcW w:w="2782" w:type="dxa"/>
            <w:tcBorders>
              <w:top w:val="single" w:sz="4" w:space="0" w:color="000000"/>
              <w:left w:val="single" w:sz="4" w:space="0" w:color="000000"/>
              <w:bottom w:val="single" w:sz="4" w:space="0" w:color="000000"/>
              <w:right w:val="single" w:sz="4" w:space="0" w:color="000000"/>
            </w:tcBorders>
          </w:tcPr>
          <w:p w14:paraId="2FF233AA" w14:textId="77777777" w:rsidR="00B04F00" w:rsidRDefault="00B04F00" w:rsidP="00C5579B">
            <w:pPr>
              <w:spacing w:line="259" w:lineRule="auto"/>
            </w:pPr>
            <w:r>
              <w:rPr>
                <w:rFonts w:ascii="Calibri" w:eastAsia="Calibri" w:hAnsi="Calibri" w:cs="Calibri"/>
                <w:sz w:val="20"/>
              </w:rPr>
              <w:t xml:space="preserve">      </w:t>
            </w:r>
            <w:r>
              <w:rPr>
                <w:noProof/>
              </w:rPr>
              <mc:AlternateContent>
                <mc:Choice Requires="wpg">
                  <w:drawing>
                    <wp:inline distT="0" distB="0" distL="0" distR="0" wp14:anchorId="6DA6F0B7" wp14:editId="386D9557">
                      <wp:extent cx="126492" cy="126492"/>
                      <wp:effectExtent l="0" t="0" r="0" b="0"/>
                      <wp:docPr id="36522" name="Group 36522"/>
                      <wp:cNvGraphicFramePr/>
                      <a:graphic xmlns:a="http://schemas.openxmlformats.org/drawingml/2006/main">
                        <a:graphicData uri="http://schemas.microsoft.com/office/word/2010/wordprocessingGroup">
                          <wpg:wgp>
                            <wpg:cNvGrpSpPr/>
                            <wpg:grpSpPr>
                              <a:xfrm>
                                <a:off x="0" y="0"/>
                                <a:ext cx="126492" cy="126492"/>
                                <a:chOff x="0" y="0"/>
                                <a:chExt cx="126492" cy="126492"/>
                              </a:xfrm>
                            </wpg:grpSpPr>
                            <wps:wsp>
                              <wps:cNvPr id="3399" name="Shape 3399"/>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85FBFB2" id="Group 36522" o:spid="_x0000_s1026" style="width:9.95pt;height:9.95pt;mso-position-horizontal-relative:char;mso-position-vertical-relative:line" coordsize="12649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">
                      <v:shape id="Shape 3399" o:spid="_x0000_s1027" style="position:absolute;width:126492;height:126492;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" path="m,126492r126492,l126492,,,,,126492xe" filled="f" strokeweight=".72pt">
                        <v:path arrowok="t" textboxrect="0,0,126492,126492"/>
                      </v:shape>
                      <w10:anchorlock/>
                    </v:group>
                  </w:pict>
                </mc:Fallback>
              </mc:AlternateContent>
            </w:r>
            <w:r>
              <w:rPr>
                <w:rFonts w:ascii="Calibri" w:eastAsia="Calibri" w:hAnsi="Calibri" w:cs="Calibri"/>
                <w:sz w:val="20"/>
              </w:rPr>
              <w:t xml:space="preserve"> </w:t>
            </w:r>
            <w:r>
              <w:rPr>
                <w:sz w:val="20"/>
              </w:rPr>
              <w:t xml:space="preserve">fără degradări </w:t>
            </w:r>
            <w:r>
              <w:rPr>
                <w:rFonts w:ascii="Calibri" w:eastAsia="Calibri" w:hAnsi="Calibri" w:cs="Calibri"/>
                <w:b/>
                <w:sz w:val="20"/>
              </w:rPr>
              <w:t xml:space="preserve"> </w:t>
            </w:r>
          </w:p>
        </w:tc>
        <w:tc>
          <w:tcPr>
            <w:tcW w:w="6827" w:type="dxa"/>
            <w:tcBorders>
              <w:top w:val="single" w:sz="4" w:space="0" w:color="000000"/>
              <w:left w:val="single" w:sz="4" w:space="0" w:color="000000"/>
              <w:bottom w:val="single" w:sz="4" w:space="0" w:color="000000"/>
              <w:right w:val="single" w:sz="4" w:space="0" w:color="000000"/>
            </w:tcBorders>
          </w:tcPr>
          <w:p w14:paraId="79B4D01B" w14:textId="77777777" w:rsidR="00B04F00" w:rsidRDefault="00B04F00" w:rsidP="00C5579B">
            <w:pPr>
              <w:spacing w:line="259" w:lineRule="auto"/>
            </w:pPr>
            <w:r>
              <w:rPr>
                <w:sz w:val="16"/>
              </w:rPr>
              <w:t>nu prezintă niciun fel de urmă de degradare</w:t>
            </w:r>
            <w:r>
              <w:rPr>
                <w:rFonts w:ascii="Calibri" w:eastAsia="Calibri" w:hAnsi="Calibri" w:cs="Calibri"/>
                <w:sz w:val="16"/>
              </w:rPr>
              <w:t xml:space="preserve"> </w:t>
            </w:r>
          </w:p>
        </w:tc>
      </w:tr>
      <w:tr w:rsidR="00B04F00" w14:paraId="752560BA" w14:textId="77777777" w:rsidTr="00C5579B">
        <w:trPr>
          <w:trHeight w:val="595"/>
        </w:trPr>
        <w:tc>
          <w:tcPr>
            <w:tcW w:w="2782" w:type="dxa"/>
            <w:tcBorders>
              <w:top w:val="single" w:sz="4" w:space="0" w:color="000000"/>
              <w:left w:val="single" w:sz="4" w:space="0" w:color="000000"/>
              <w:bottom w:val="single" w:sz="4" w:space="0" w:color="000000"/>
              <w:right w:val="single" w:sz="4" w:space="0" w:color="000000"/>
            </w:tcBorders>
            <w:vAlign w:val="center"/>
          </w:tcPr>
          <w:p w14:paraId="30DC3B76" w14:textId="77777777" w:rsidR="00B04F00" w:rsidRDefault="00B04F00" w:rsidP="00C5579B">
            <w:pPr>
              <w:spacing w:line="259" w:lineRule="auto"/>
            </w:pPr>
            <w:r>
              <w:rPr>
                <w:rFonts w:ascii="Calibri" w:eastAsia="Calibri" w:hAnsi="Calibri" w:cs="Calibri"/>
                <w:sz w:val="20"/>
              </w:rPr>
              <w:t xml:space="preserve">      </w:t>
            </w:r>
            <w:r>
              <w:rPr>
                <w:noProof/>
              </w:rPr>
              <mc:AlternateContent>
                <mc:Choice Requires="wpg">
                  <w:drawing>
                    <wp:inline distT="0" distB="0" distL="0" distR="0" wp14:anchorId="5F0703FE" wp14:editId="2B311BDD">
                      <wp:extent cx="126492" cy="126492"/>
                      <wp:effectExtent l="0" t="0" r="0" b="0"/>
                      <wp:docPr id="36560" name="Group 36560"/>
                      <wp:cNvGraphicFramePr/>
                      <a:graphic xmlns:a="http://schemas.openxmlformats.org/drawingml/2006/main">
                        <a:graphicData uri="http://schemas.microsoft.com/office/word/2010/wordprocessingGroup">
                          <wpg:wgp>
                            <wpg:cNvGrpSpPr/>
                            <wpg:grpSpPr>
                              <a:xfrm>
                                <a:off x="0" y="0"/>
                                <a:ext cx="126492" cy="126492"/>
                                <a:chOff x="0" y="0"/>
                                <a:chExt cx="126492" cy="126492"/>
                              </a:xfrm>
                            </wpg:grpSpPr>
                            <wps:wsp>
                              <wps:cNvPr id="3414" name="Shape 3414"/>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C8CC53A" id="Group 36560" o:spid="_x0000_s1026" style="width:9.95pt;height:9.95pt;mso-position-horizontal-relative:char;mso-position-vertical-relative:line" coordsize="12649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">
                      <v:shape id="Shape 3414" o:spid="_x0000_s1027" style="position:absolute;width:126492;height:126492;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" path="m,126492r126492,l126492,,,,,126492xe" filled="f" strokeweight=".72pt">
                        <v:path arrowok="t" textboxrect="0,0,126492,126492"/>
                      </v:shape>
                      <w10:anchorlock/>
                    </v:group>
                  </w:pict>
                </mc:Fallback>
              </mc:AlternateContent>
            </w:r>
            <w:r>
              <w:rPr>
                <w:rFonts w:ascii="Calibri" w:eastAsia="Calibri" w:hAnsi="Calibri" w:cs="Calibri"/>
                <w:sz w:val="20"/>
              </w:rPr>
              <w:t xml:space="preserve"> cu </w:t>
            </w:r>
            <w:r>
              <w:rPr>
                <w:sz w:val="20"/>
              </w:rPr>
              <w:t xml:space="preserve">degradări </w:t>
            </w:r>
            <w:r>
              <w:rPr>
                <w:rFonts w:ascii="Calibri" w:eastAsia="Calibri" w:hAnsi="Calibri" w:cs="Calibri"/>
                <w:b/>
                <w:sz w:val="20"/>
              </w:rPr>
              <w:t xml:space="preserve"> </w:t>
            </w:r>
          </w:p>
        </w:tc>
        <w:tc>
          <w:tcPr>
            <w:tcW w:w="6827" w:type="dxa"/>
            <w:tcBorders>
              <w:top w:val="single" w:sz="4" w:space="0" w:color="000000"/>
              <w:left w:val="single" w:sz="4" w:space="0" w:color="000000"/>
              <w:bottom w:val="single" w:sz="4" w:space="0" w:color="000000"/>
              <w:right w:val="single" w:sz="4" w:space="0" w:color="000000"/>
            </w:tcBorders>
          </w:tcPr>
          <w:p w14:paraId="0BE1EBF2" w14:textId="77777777" w:rsidR="00B04F00" w:rsidRDefault="00B04F00" w:rsidP="00C5579B">
            <w:pPr>
              <w:spacing w:line="259" w:lineRule="auto"/>
            </w:pPr>
            <w:r>
              <w:rPr>
                <w:sz w:val="16"/>
              </w:rPr>
              <w:t>zidurile exterioare (inclusiv calcanele) prezintă elemente lipsă în totalitate sau parțial</w:t>
            </w:r>
            <w:r>
              <w:rPr>
                <w:rFonts w:ascii="Calibri" w:eastAsia="Calibri" w:hAnsi="Calibri" w:cs="Calibri"/>
                <w:sz w:val="16"/>
              </w:rPr>
              <w:t xml:space="preserve"> </w:t>
            </w:r>
            <w:r>
              <w:rPr>
                <w:sz w:val="16"/>
              </w:rPr>
              <w:t xml:space="preserve">(colţuri de clădire, porțiuni din pereți, </w:t>
            </w:r>
            <w:r>
              <w:rPr>
                <w:rFonts w:ascii="Calibri" w:eastAsia="Calibri" w:hAnsi="Calibri" w:cs="Calibri"/>
                <w:sz w:val="16"/>
              </w:rPr>
              <w:t>soclu etc)</w:t>
            </w:r>
            <w:r>
              <w:rPr>
                <w:sz w:val="16"/>
              </w:rPr>
              <w:t>/crăpături de dimensiuni mari, deformări/reprezintă un r</w:t>
            </w:r>
            <w:r>
              <w:rPr>
                <w:rFonts w:ascii="Calibri" w:eastAsia="Calibri" w:hAnsi="Calibri" w:cs="Calibri"/>
                <w:sz w:val="16"/>
              </w:rPr>
              <w:t xml:space="preserve">isc </w:t>
            </w:r>
            <w:r>
              <w:rPr>
                <w:sz w:val="16"/>
              </w:rPr>
              <w:t>pentru trecători/orice alte degradări constatate</w:t>
            </w:r>
            <w:r>
              <w:rPr>
                <w:rFonts w:ascii="Calibri" w:eastAsia="Calibri" w:hAnsi="Calibri" w:cs="Calibri"/>
                <w:sz w:val="16"/>
              </w:rPr>
              <w:t xml:space="preserve"> </w:t>
            </w:r>
          </w:p>
        </w:tc>
      </w:tr>
    </w:tbl>
    <w:p w14:paraId="35FCBA27" w14:textId="77777777" w:rsidR="00B04F00" w:rsidRDefault="00B04F00" w:rsidP="00B04F00">
      <w:pPr>
        <w:widowControl/>
        <w:numPr>
          <w:ilvl w:val="0"/>
          <w:numId w:val="26"/>
        </w:numPr>
        <w:autoSpaceDE/>
        <w:autoSpaceDN/>
        <w:spacing w:line="266" w:lineRule="auto"/>
        <w:ind w:right="159" w:hanging="10"/>
      </w:pPr>
      <w:r>
        <w:rPr>
          <w:sz w:val="16"/>
        </w:rPr>
        <w:t xml:space="preserve">Se vor lua în considerare deficiențele structurale vizibile din exterior. </w:t>
      </w:r>
      <w:r>
        <w:rPr>
          <w:rFonts w:ascii="Calibri" w:eastAsia="Calibri" w:hAnsi="Calibri" w:cs="Calibri"/>
          <w:sz w:val="16"/>
        </w:rPr>
        <w:t xml:space="preserve">Indiferent de materialul din care </w:t>
      </w:r>
      <w:r>
        <w:rPr>
          <w:sz w:val="16"/>
        </w:rPr>
        <w:t xml:space="preserve">sunt compuși pereții: zidărie din cărămidă, zidărie din piatră, lemn, beton </w:t>
      </w:r>
      <w:r>
        <w:rPr>
          <w:rFonts w:ascii="Calibri" w:eastAsia="Calibri" w:hAnsi="Calibri" w:cs="Calibri"/>
          <w:sz w:val="16"/>
        </w:rPr>
        <w:t xml:space="preserve">etc. </w:t>
      </w:r>
    </w:p>
    <w:tbl>
      <w:tblPr>
        <w:tblStyle w:val="TableGrid0"/>
        <w:tblW w:w="9609" w:type="dxa"/>
        <w:tblInd w:w="5" w:type="dxa"/>
        <w:tblCellMar>
          <w:top w:w="38" w:type="dxa"/>
          <w:left w:w="108" w:type="dxa"/>
          <w:right w:w="115" w:type="dxa"/>
        </w:tblCellMar>
        <w:tblLook w:val="04A0" w:firstRow="1" w:lastRow="0" w:firstColumn="1" w:lastColumn="0" w:noHBand="0" w:noVBand="1"/>
      </w:tblPr>
      <w:tblGrid>
        <w:gridCol w:w="2785"/>
        <w:gridCol w:w="6824"/>
      </w:tblGrid>
      <w:tr w:rsidR="00B04F00" w14:paraId="3AC62B43" w14:textId="77777777" w:rsidTr="00C5579B">
        <w:trPr>
          <w:trHeight w:val="409"/>
        </w:trPr>
        <w:tc>
          <w:tcPr>
            <w:tcW w:w="2785" w:type="dxa"/>
            <w:tcBorders>
              <w:top w:val="single" w:sz="4" w:space="0" w:color="000000"/>
              <w:left w:val="single" w:sz="4" w:space="0" w:color="000000"/>
              <w:bottom w:val="single" w:sz="4" w:space="0" w:color="000000"/>
              <w:right w:val="nil"/>
            </w:tcBorders>
          </w:tcPr>
          <w:p w14:paraId="3B7E4A4D" w14:textId="77777777" w:rsidR="00B04F00" w:rsidRDefault="00B04F00" w:rsidP="00C5579B">
            <w:pPr>
              <w:spacing w:line="259" w:lineRule="auto"/>
            </w:pPr>
            <w:r>
              <w:rPr>
                <w:rFonts w:ascii="Calibri" w:eastAsia="Calibri" w:hAnsi="Calibri" w:cs="Calibri"/>
                <w:b/>
                <w:sz w:val="20"/>
              </w:rPr>
              <w:t>Împrejmuire*</w:t>
            </w:r>
            <w:r>
              <w:rPr>
                <w:rFonts w:ascii="Calibri" w:eastAsia="Calibri" w:hAnsi="Calibri" w:cs="Calibri"/>
              </w:rPr>
              <w:t xml:space="preserve"> </w:t>
            </w:r>
          </w:p>
        </w:tc>
        <w:tc>
          <w:tcPr>
            <w:tcW w:w="6824" w:type="dxa"/>
            <w:tcBorders>
              <w:top w:val="single" w:sz="4" w:space="0" w:color="000000"/>
              <w:left w:val="nil"/>
              <w:bottom w:val="single" w:sz="4" w:space="0" w:color="000000"/>
              <w:right w:val="single" w:sz="4" w:space="0" w:color="000000"/>
            </w:tcBorders>
          </w:tcPr>
          <w:p w14:paraId="76F54788" w14:textId="77777777" w:rsidR="00B04F00" w:rsidRDefault="00B04F00" w:rsidP="00C5579B">
            <w:pPr>
              <w:spacing w:after="160" w:line="259" w:lineRule="auto"/>
            </w:pPr>
          </w:p>
        </w:tc>
      </w:tr>
      <w:tr w:rsidR="00B04F00" w14:paraId="1662C0E4" w14:textId="77777777" w:rsidTr="00C5579B">
        <w:trPr>
          <w:trHeight w:val="619"/>
        </w:trPr>
        <w:tc>
          <w:tcPr>
            <w:tcW w:w="2785" w:type="dxa"/>
            <w:tcBorders>
              <w:top w:val="single" w:sz="4" w:space="0" w:color="000000"/>
              <w:left w:val="single" w:sz="4" w:space="0" w:color="000000"/>
              <w:bottom w:val="single" w:sz="4" w:space="0" w:color="000000"/>
              <w:right w:val="single" w:sz="4" w:space="0" w:color="000000"/>
            </w:tcBorders>
          </w:tcPr>
          <w:p w14:paraId="5F7670BF" w14:textId="77777777" w:rsidR="00B04F00" w:rsidRDefault="00B04F00" w:rsidP="00C5579B">
            <w:pPr>
              <w:spacing w:line="259" w:lineRule="auto"/>
            </w:pPr>
            <w:r>
              <w:rPr>
                <w:rFonts w:ascii="Calibri" w:eastAsia="Calibri" w:hAnsi="Calibri" w:cs="Calibri"/>
                <w:sz w:val="20"/>
              </w:rPr>
              <w:t xml:space="preserve">      </w:t>
            </w:r>
            <w:r>
              <w:rPr>
                <w:noProof/>
              </w:rPr>
              <mc:AlternateContent>
                <mc:Choice Requires="wpg">
                  <w:drawing>
                    <wp:inline distT="0" distB="0" distL="0" distR="0" wp14:anchorId="1606B90A" wp14:editId="1AF5809D">
                      <wp:extent cx="126492" cy="126492"/>
                      <wp:effectExtent l="0" t="0" r="0" b="0"/>
                      <wp:docPr id="36333" name="Group 36333"/>
                      <wp:cNvGraphicFramePr/>
                      <a:graphic xmlns:a="http://schemas.openxmlformats.org/drawingml/2006/main">
                        <a:graphicData uri="http://schemas.microsoft.com/office/word/2010/wordprocessingGroup">
                          <wpg:wgp>
                            <wpg:cNvGrpSpPr/>
                            <wpg:grpSpPr>
                              <a:xfrm>
                                <a:off x="0" y="0"/>
                                <a:ext cx="126492" cy="126492"/>
                                <a:chOff x="0" y="0"/>
                                <a:chExt cx="126492" cy="126492"/>
                              </a:xfrm>
                            </wpg:grpSpPr>
                            <wps:wsp>
                              <wps:cNvPr id="3469" name="Shape 3469"/>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2FEAF4D" id="Group 36333" o:spid="_x0000_s1026" style="width:9.95pt;height:9.95pt;mso-position-horizontal-relative:char;mso-position-vertical-relative:line" coordsize="12649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">
                      <v:shape id="Shape 3469" o:spid="_x0000_s1027" style="position:absolute;width:126492;height:126492;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" path="m,126492r126492,l126492,,,,,126492xe" filled="f" strokeweight=".72pt">
                        <v:path arrowok="t" textboxrect="0,0,126492,126492"/>
                      </v:shape>
                      <w10:anchorlock/>
                    </v:group>
                  </w:pict>
                </mc:Fallback>
              </mc:AlternateContent>
            </w:r>
            <w:r>
              <w:rPr>
                <w:rFonts w:ascii="Calibri" w:eastAsia="Calibri" w:hAnsi="Calibri" w:cs="Calibri"/>
                <w:sz w:val="20"/>
              </w:rPr>
              <w:t xml:space="preserve"> </w:t>
            </w:r>
            <w:r>
              <w:rPr>
                <w:sz w:val="20"/>
              </w:rPr>
              <w:t xml:space="preserve">fără degradări / </w:t>
            </w:r>
            <w:r>
              <w:rPr>
                <w:rFonts w:ascii="Calibri" w:eastAsia="Calibri" w:hAnsi="Calibri" w:cs="Calibri"/>
                <w:sz w:val="20"/>
              </w:rPr>
              <w:t xml:space="preserve">nu </w:t>
            </w:r>
            <w:r>
              <w:rPr>
                <w:sz w:val="20"/>
              </w:rPr>
              <w:t>există (nu este cazul)</w:t>
            </w:r>
            <w:r>
              <w:rPr>
                <w:rFonts w:ascii="Calibri" w:eastAsia="Calibri" w:hAnsi="Calibri" w:cs="Calibri"/>
                <w:b/>
                <w:sz w:val="20"/>
              </w:rPr>
              <w:t xml:space="preserve"> </w:t>
            </w:r>
          </w:p>
        </w:tc>
        <w:tc>
          <w:tcPr>
            <w:tcW w:w="6824" w:type="dxa"/>
            <w:tcBorders>
              <w:top w:val="single" w:sz="4" w:space="0" w:color="000000"/>
              <w:left w:val="single" w:sz="4" w:space="0" w:color="000000"/>
              <w:bottom w:val="single" w:sz="4" w:space="0" w:color="000000"/>
              <w:right w:val="single" w:sz="4" w:space="0" w:color="000000"/>
            </w:tcBorders>
            <w:vAlign w:val="center"/>
          </w:tcPr>
          <w:p w14:paraId="5DD02D32" w14:textId="77777777" w:rsidR="00B04F00" w:rsidRDefault="00B04F00" w:rsidP="00C5579B">
            <w:pPr>
              <w:spacing w:line="259" w:lineRule="auto"/>
            </w:pPr>
            <w:r>
              <w:rPr>
                <w:sz w:val="16"/>
              </w:rPr>
              <w:t>nu prezintă niciun fel de urmă de degradare</w:t>
            </w:r>
            <w:r>
              <w:rPr>
                <w:rFonts w:ascii="Calibri" w:eastAsia="Calibri" w:hAnsi="Calibri" w:cs="Calibri"/>
                <w:sz w:val="16"/>
              </w:rPr>
              <w:t xml:space="preserve"> </w:t>
            </w:r>
          </w:p>
        </w:tc>
      </w:tr>
      <w:tr w:rsidR="00B04F00" w14:paraId="0B68E39C" w14:textId="77777777" w:rsidTr="00C5579B">
        <w:trPr>
          <w:trHeight w:val="684"/>
        </w:trPr>
        <w:tc>
          <w:tcPr>
            <w:tcW w:w="2785" w:type="dxa"/>
            <w:tcBorders>
              <w:top w:val="single" w:sz="4" w:space="0" w:color="000000"/>
              <w:left w:val="single" w:sz="4" w:space="0" w:color="000000"/>
              <w:bottom w:val="single" w:sz="4" w:space="0" w:color="000000"/>
              <w:right w:val="single" w:sz="4" w:space="0" w:color="000000"/>
            </w:tcBorders>
            <w:vAlign w:val="center"/>
          </w:tcPr>
          <w:p w14:paraId="658EA99E" w14:textId="77777777" w:rsidR="00B04F00" w:rsidRDefault="00B04F00" w:rsidP="00C5579B">
            <w:pPr>
              <w:spacing w:line="259" w:lineRule="auto"/>
            </w:pPr>
            <w:r>
              <w:rPr>
                <w:rFonts w:ascii="Calibri" w:eastAsia="Calibri" w:hAnsi="Calibri" w:cs="Calibri"/>
                <w:sz w:val="20"/>
              </w:rPr>
              <w:t xml:space="preserve">      </w:t>
            </w:r>
            <w:r>
              <w:rPr>
                <w:noProof/>
              </w:rPr>
              <mc:AlternateContent>
                <mc:Choice Requires="wpg">
                  <w:drawing>
                    <wp:inline distT="0" distB="0" distL="0" distR="0" wp14:anchorId="5753C18E" wp14:editId="4335391B">
                      <wp:extent cx="126492" cy="126492"/>
                      <wp:effectExtent l="0" t="0" r="0" b="0"/>
                      <wp:docPr id="36380" name="Group 36380"/>
                      <wp:cNvGraphicFramePr/>
                      <a:graphic xmlns:a="http://schemas.openxmlformats.org/drawingml/2006/main">
                        <a:graphicData uri="http://schemas.microsoft.com/office/word/2010/wordprocessingGroup">
                          <wpg:wgp>
                            <wpg:cNvGrpSpPr/>
                            <wpg:grpSpPr>
                              <a:xfrm>
                                <a:off x="0" y="0"/>
                                <a:ext cx="126492" cy="126492"/>
                                <a:chOff x="0" y="0"/>
                                <a:chExt cx="126492" cy="126492"/>
                              </a:xfrm>
                            </wpg:grpSpPr>
                            <wps:wsp>
                              <wps:cNvPr id="3486" name="Shape 3486"/>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7099D89" id="Group 36380" o:spid="_x0000_s1026" style="width:9.95pt;height:9.95pt;mso-position-horizontal-relative:char;mso-position-vertical-relative:line" coordsize="12649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">
                      <v:shape id="Shape 3486" o:spid="_x0000_s1027" style="position:absolute;width:126492;height:126492;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" path="m,126492r126492,l126492,,,,,126492xe" filled="f" strokeweight=".72pt">
                        <v:path arrowok="t" textboxrect="0,0,126492,126492"/>
                      </v:shape>
                      <w10:anchorlock/>
                    </v:group>
                  </w:pict>
                </mc:Fallback>
              </mc:AlternateContent>
            </w:r>
            <w:r>
              <w:rPr>
                <w:rFonts w:ascii="Calibri" w:eastAsia="Calibri" w:hAnsi="Calibri" w:cs="Calibri"/>
                <w:sz w:val="20"/>
              </w:rPr>
              <w:t xml:space="preserve"> cu </w:t>
            </w:r>
            <w:r>
              <w:rPr>
                <w:sz w:val="20"/>
              </w:rPr>
              <w:t xml:space="preserve">degradări </w:t>
            </w:r>
            <w:r>
              <w:rPr>
                <w:rFonts w:ascii="Calibri" w:eastAsia="Calibri" w:hAnsi="Calibri" w:cs="Calibri"/>
                <w:b/>
                <w:sz w:val="20"/>
              </w:rPr>
              <w:t xml:space="preserve"> </w:t>
            </w:r>
          </w:p>
        </w:tc>
        <w:tc>
          <w:tcPr>
            <w:tcW w:w="6824" w:type="dxa"/>
            <w:tcBorders>
              <w:top w:val="single" w:sz="4" w:space="0" w:color="000000"/>
              <w:left w:val="single" w:sz="4" w:space="0" w:color="000000"/>
              <w:bottom w:val="single" w:sz="4" w:space="0" w:color="000000"/>
              <w:right w:val="single" w:sz="4" w:space="0" w:color="000000"/>
            </w:tcBorders>
          </w:tcPr>
          <w:p w14:paraId="2D0DF47B" w14:textId="77777777" w:rsidR="00B04F00" w:rsidRDefault="00B04F00" w:rsidP="00C5579B">
            <w:pPr>
              <w:spacing w:line="259" w:lineRule="auto"/>
            </w:pPr>
            <w:r>
              <w:rPr>
                <w:sz w:val="16"/>
              </w:rPr>
              <w:t>împrejmuirea prezintă elemente lipsă în totalitate sau parțial/crăpături de dimensiuni mari/deformări/</w:t>
            </w:r>
            <w:r>
              <w:rPr>
                <w:rFonts w:ascii="Calibri" w:eastAsia="Calibri" w:hAnsi="Calibri" w:cs="Calibri"/>
                <w:sz w:val="16"/>
              </w:rPr>
              <w:t xml:space="preserve"> </w:t>
            </w:r>
            <w:r>
              <w:rPr>
                <w:sz w:val="16"/>
              </w:rPr>
              <w:t>înclinări structurale vizibile/reprezintă un risc pentru trecători/orice alte degradă</w:t>
            </w:r>
            <w:r>
              <w:rPr>
                <w:rFonts w:ascii="Calibri" w:eastAsia="Calibri" w:hAnsi="Calibri" w:cs="Calibri"/>
                <w:sz w:val="16"/>
              </w:rPr>
              <w:t xml:space="preserve">ri constatate </w:t>
            </w:r>
          </w:p>
        </w:tc>
      </w:tr>
    </w:tbl>
    <w:p w14:paraId="51F091BE" w14:textId="77777777" w:rsidR="00B04F00" w:rsidRPr="00B04F00" w:rsidRDefault="00B04F00" w:rsidP="00B04F00">
      <w:pPr>
        <w:widowControl/>
        <w:numPr>
          <w:ilvl w:val="0"/>
          <w:numId w:val="26"/>
        </w:numPr>
        <w:autoSpaceDE/>
        <w:autoSpaceDN/>
        <w:spacing w:after="154" w:line="266" w:lineRule="auto"/>
        <w:ind w:right="159" w:hanging="10"/>
      </w:pPr>
      <w:r>
        <w:rPr>
          <w:sz w:val="16"/>
        </w:rPr>
        <w:t xml:space="preserve">Se vor lua în considerare deficiențele structurale vizibile din exterior. Indiferent de materialul din care este alcătuită împrejmuirea şi de </w:t>
      </w:r>
      <w:r>
        <w:rPr>
          <w:rFonts w:ascii="Calibri" w:eastAsia="Calibri" w:hAnsi="Calibri" w:cs="Calibri"/>
          <w:sz w:val="16"/>
        </w:rPr>
        <w:t xml:space="preserve">elementele sale decorative. </w:t>
      </w:r>
    </w:p>
    <w:p w14:paraId="0CCFA4FD" w14:textId="77777777" w:rsidR="00B04F00" w:rsidRDefault="00B04F00" w:rsidP="00B04F00">
      <w:pPr>
        <w:widowControl/>
        <w:autoSpaceDE/>
        <w:autoSpaceDN/>
        <w:spacing w:after="154" w:line="266" w:lineRule="auto"/>
        <w:ind w:left="10" w:right="159"/>
      </w:pPr>
    </w:p>
    <w:p w14:paraId="1513F719" w14:textId="77777777" w:rsidR="00B04F00" w:rsidRPr="00B04F00" w:rsidRDefault="00B04F00" w:rsidP="00B04F00">
      <w:pPr>
        <w:pStyle w:val="Heading4"/>
        <w:ind w:left="113"/>
        <w:rPr>
          <w:i w:val="0"/>
          <w:iCs w:val="0"/>
          <w:color w:val="auto"/>
        </w:rPr>
      </w:pPr>
      <w:r w:rsidRPr="00B04F00">
        <w:rPr>
          <w:i w:val="0"/>
          <w:iCs w:val="0"/>
          <w:color w:val="auto"/>
        </w:rPr>
        <w:lastRenderedPageBreak/>
        <w:t>II</w:t>
      </w:r>
      <w:r w:rsidRPr="00B04F00">
        <w:rPr>
          <w:rFonts w:ascii="Calibri" w:eastAsia="Calibri" w:hAnsi="Calibri" w:cs="Calibri"/>
          <w:i w:val="0"/>
          <w:iCs w:val="0"/>
          <w:color w:val="auto"/>
        </w:rPr>
        <w:t>. OBSERVAȚII</w:t>
      </w:r>
      <w:r w:rsidRPr="00B04F00">
        <w:rPr>
          <w:i w:val="0"/>
          <w:iCs w:val="0"/>
          <w:color w:val="auto"/>
        </w:rPr>
        <w:t xml:space="preserve"> </w:t>
      </w:r>
      <w:r w:rsidRPr="00B04F00">
        <w:rPr>
          <w:i w:val="0"/>
          <w:iCs w:val="0"/>
          <w:color w:val="auto"/>
          <w:sz w:val="24"/>
        </w:rPr>
        <w:t xml:space="preserve"> </w:t>
      </w:r>
    </w:p>
    <w:p w14:paraId="39FB4217" w14:textId="77777777" w:rsidR="00B04F00" w:rsidRDefault="00B04F00" w:rsidP="00B04F00">
      <w:pPr>
        <w:spacing w:line="259" w:lineRule="auto"/>
      </w:pPr>
      <w:r>
        <w:rPr>
          <w:rFonts w:ascii="Calibri" w:eastAsia="Calibri" w:hAnsi="Calibri" w:cs="Calibri"/>
          <w:sz w:val="2"/>
        </w:rPr>
        <w:t xml:space="preserve"> </w:t>
      </w:r>
    </w:p>
    <w:tbl>
      <w:tblPr>
        <w:tblStyle w:val="TableGrid0"/>
        <w:tblW w:w="9496" w:type="dxa"/>
        <w:tblInd w:w="5" w:type="dxa"/>
        <w:tblCellMar>
          <w:top w:w="47" w:type="dxa"/>
          <w:left w:w="108" w:type="dxa"/>
          <w:right w:w="115" w:type="dxa"/>
        </w:tblCellMar>
        <w:tblLook w:val="04A0" w:firstRow="1" w:lastRow="0" w:firstColumn="1" w:lastColumn="0" w:noHBand="0" w:noVBand="1"/>
      </w:tblPr>
      <w:tblGrid>
        <w:gridCol w:w="9496"/>
      </w:tblGrid>
      <w:tr w:rsidR="00B04F00" w14:paraId="051914DD" w14:textId="77777777" w:rsidTr="00C5579B">
        <w:trPr>
          <w:trHeight w:val="2160"/>
        </w:trPr>
        <w:tc>
          <w:tcPr>
            <w:tcW w:w="9496" w:type="dxa"/>
            <w:tcBorders>
              <w:top w:val="single" w:sz="4" w:space="0" w:color="000000"/>
              <w:left w:val="single" w:sz="4" w:space="0" w:color="000000"/>
              <w:bottom w:val="single" w:sz="4" w:space="0" w:color="000000"/>
              <w:right w:val="single" w:sz="4" w:space="0" w:color="000000"/>
            </w:tcBorders>
          </w:tcPr>
          <w:p w14:paraId="7723352F" w14:textId="77777777" w:rsidR="00B04F00" w:rsidRDefault="00B04F00" w:rsidP="00C5579B">
            <w:pPr>
              <w:spacing w:line="259" w:lineRule="auto"/>
            </w:pPr>
            <w:r>
              <w:rPr>
                <w:rFonts w:ascii="Calibri" w:eastAsia="Calibri" w:hAnsi="Calibri" w:cs="Calibri"/>
                <w:i/>
                <w:sz w:val="20"/>
              </w:rPr>
              <w:t xml:space="preserve"> </w:t>
            </w:r>
          </w:p>
          <w:p w14:paraId="1CBC3B32" w14:textId="77777777" w:rsidR="00B04F00" w:rsidRDefault="00B04F00" w:rsidP="00C5579B">
            <w:pPr>
              <w:spacing w:line="259" w:lineRule="auto"/>
            </w:pPr>
            <w:r>
              <w:rPr>
                <w:rFonts w:ascii="Calibri" w:eastAsia="Calibri" w:hAnsi="Calibri" w:cs="Calibri"/>
                <w:i/>
                <w:sz w:val="20"/>
              </w:rPr>
              <w:t xml:space="preserve"> </w:t>
            </w:r>
          </w:p>
          <w:p w14:paraId="7C37AF06" w14:textId="77777777" w:rsidR="00B04F00" w:rsidRDefault="00B04F00" w:rsidP="00C5579B">
            <w:pPr>
              <w:spacing w:line="259" w:lineRule="auto"/>
            </w:pPr>
            <w:r>
              <w:rPr>
                <w:rFonts w:ascii="Calibri" w:eastAsia="Calibri" w:hAnsi="Calibri" w:cs="Calibri"/>
                <w:i/>
                <w:sz w:val="20"/>
              </w:rPr>
              <w:t xml:space="preserve"> </w:t>
            </w:r>
          </w:p>
          <w:p w14:paraId="7F426C6A" w14:textId="77777777" w:rsidR="00B04F00" w:rsidRDefault="00B04F00" w:rsidP="00C5579B">
            <w:pPr>
              <w:spacing w:line="259" w:lineRule="auto"/>
            </w:pPr>
            <w:r>
              <w:rPr>
                <w:rFonts w:ascii="Calibri" w:eastAsia="Calibri" w:hAnsi="Calibri" w:cs="Calibri"/>
                <w:i/>
                <w:sz w:val="20"/>
              </w:rPr>
              <w:t xml:space="preserve"> </w:t>
            </w:r>
          </w:p>
          <w:p w14:paraId="32462CCC" w14:textId="77777777" w:rsidR="00B04F00" w:rsidRDefault="00B04F00" w:rsidP="00C5579B">
            <w:pPr>
              <w:spacing w:line="259" w:lineRule="auto"/>
            </w:pPr>
            <w:r>
              <w:rPr>
                <w:rFonts w:ascii="Calibri" w:eastAsia="Calibri" w:hAnsi="Calibri" w:cs="Calibri"/>
                <w:i/>
                <w:sz w:val="20"/>
              </w:rPr>
              <w:t xml:space="preserve"> </w:t>
            </w:r>
          </w:p>
          <w:p w14:paraId="4931658D" w14:textId="77777777" w:rsidR="00B04F00" w:rsidRDefault="00B04F00" w:rsidP="00C5579B">
            <w:pPr>
              <w:spacing w:line="259" w:lineRule="auto"/>
            </w:pPr>
            <w:r>
              <w:rPr>
                <w:rFonts w:ascii="Calibri" w:eastAsia="Calibri" w:hAnsi="Calibri" w:cs="Calibri"/>
                <w:i/>
                <w:sz w:val="20"/>
              </w:rPr>
              <w:t xml:space="preserve"> </w:t>
            </w:r>
          </w:p>
          <w:p w14:paraId="0711AB17" w14:textId="77777777" w:rsidR="00B04F00" w:rsidRDefault="00B04F00" w:rsidP="00C5579B">
            <w:pPr>
              <w:spacing w:line="259" w:lineRule="auto"/>
            </w:pPr>
            <w:r>
              <w:rPr>
                <w:rFonts w:ascii="Calibri" w:eastAsia="Calibri" w:hAnsi="Calibri" w:cs="Calibri"/>
                <w:i/>
                <w:sz w:val="20"/>
              </w:rPr>
              <w:t xml:space="preserve"> </w:t>
            </w:r>
          </w:p>
          <w:p w14:paraId="4BDD552A" w14:textId="77777777" w:rsidR="00B04F00" w:rsidRDefault="00B04F00" w:rsidP="00C5579B">
            <w:pPr>
              <w:spacing w:line="259" w:lineRule="auto"/>
            </w:pPr>
            <w:r>
              <w:rPr>
                <w:rFonts w:ascii="Calibri" w:eastAsia="Calibri" w:hAnsi="Calibri" w:cs="Calibri"/>
                <w:i/>
                <w:sz w:val="20"/>
              </w:rPr>
              <w:t xml:space="preserve"> </w:t>
            </w:r>
          </w:p>
        </w:tc>
      </w:tr>
    </w:tbl>
    <w:p w14:paraId="2E420547" w14:textId="77777777" w:rsidR="00B04F00" w:rsidRPr="00B04F00" w:rsidRDefault="00B04F00" w:rsidP="00B04F00">
      <w:pPr>
        <w:pStyle w:val="Heading4"/>
        <w:ind w:left="108"/>
        <w:rPr>
          <w:i w:val="0"/>
          <w:iCs w:val="0"/>
          <w:color w:val="auto"/>
        </w:rPr>
      </w:pPr>
      <w:r w:rsidRPr="00B04F00">
        <w:rPr>
          <w:i w:val="0"/>
          <w:iCs w:val="0"/>
          <w:color w:val="auto"/>
        </w:rPr>
        <w:t>III. CATEGORIA DE MAJORARE A IMPOZITULUI</w:t>
      </w:r>
      <w:r w:rsidRPr="00B04F00">
        <w:rPr>
          <w:i w:val="0"/>
          <w:iCs w:val="0"/>
          <w:color w:val="auto"/>
          <w:sz w:val="24"/>
        </w:rPr>
        <w:t xml:space="preserve"> </w:t>
      </w:r>
    </w:p>
    <w:p w14:paraId="35D147F7" w14:textId="77777777" w:rsidR="00B04F00" w:rsidRDefault="00B04F00" w:rsidP="00B04F00">
      <w:pPr>
        <w:spacing w:line="259" w:lineRule="auto"/>
      </w:pPr>
      <w:r>
        <w:rPr>
          <w:rFonts w:ascii="Calibri" w:eastAsia="Calibri" w:hAnsi="Calibri" w:cs="Calibri"/>
          <w:sz w:val="12"/>
        </w:rPr>
        <w:t xml:space="preserve"> </w:t>
      </w:r>
      <w:r>
        <w:rPr>
          <w:rFonts w:ascii="Calibri" w:eastAsia="Calibri" w:hAnsi="Calibri" w:cs="Calibri"/>
          <w:sz w:val="12"/>
        </w:rPr>
        <w:tab/>
      </w:r>
      <w:r>
        <w:rPr>
          <w:rFonts w:ascii="Calibri" w:eastAsia="Calibri" w:hAnsi="Calibri" w:cs="Calibri"/>
          <w:sz w:val="8"/>
        </w:rPr>
        <w:t xml:space="preserve"> </w:t>
      </w:r>
    </w:p>
    <w:tbl>
      <w:tblPr>
        <w:tblStyle w:val="TableGrid0"/>
        <w:tblW w:w="9644" w:type="dxa"/>
        <w:tblInd w:w="5" w:type="dxa"/>
        <w:tblCellMar>
          <w:top w:w="24" w:type="dxa"/>
          <w:right w:w="9" w:type="dxa"/>
        </w:tblCellMar>
        <w:tblLook w:val="04A0" w:firstRow="1" w:lastRow="0" w:firstColumn="1" w:lastColumn="0" w:noHBand="0" w:noVBand="1"/>
      </w:tblPr>
      <w:tblGrid>
        <w:gridCol w:w="667"/>
        <w:gridCol w:w="378"/>
        <w:gridCol w:w="149"/>
        <w:gridCol w:w="8444"/>
        <w:gridCol w:w="6"/>
      </w:tblGrid>
      <w:tr w:rsidR="00B04F00" w14:paraId="4E6F764F" w14:textId="77777777" w:rsidTr="00B04F00">
        <w:trPr>
          <w:gridAfter w:val="1"/>
          <w:wAfter w:w="6" w:type="dxa"/>
          <w:trHeight w:val="165"/>
        </w:trPr>
        <w:tc>
          <w:tcPr>
            <w:tcW w:w="667" w:type="dxa"/>
            <w:vMerge w:val="restart"/>
            <w:tcBorders>
              <w:top w:val="single" w:sz="4" w:space="0" w:color="000000"/>
              <w:left w:val="single" w:sz="4" w:space="0" w:color="000000"/>
              <w:bottom w:val="single" w:sz="4" w:space="0" w:color="000000"/>
              <w:right w:val="single" w:sz="4" w:space="0" w:color="000000"/>
            </w:tcBorders>
          </w:tcPr>
          <w:p w14:paraId="38C29A09" w14:textId="77777777" w:rsidR="00B04F00" w:rsidRDefault="00B04F00" w:rsidP="00C5579B">
            <w:pPr>
              <w:spacing w:line="259" w:lineRule="auto"/>
              <w:jc w:val="center"/>
            </w:pPr>
            <w:r>
              <w:rPr>
                <w:rFonts w:ascii="Calibri" w:eastAsia="Calibri" w:hAnsi="Calibri" w:cs="Calibri"/>
                <w:b/>
                <w:sz w:val="20"/>
              </w:rPr>
              <w:t xml:space="preserve">1. </w:t>
            </w:r>
          </w:p>
        </w:tc>
        <w:tc>
          <w:tcPr>
            <w:tcW w:w="378" w:type="dxa"/>
            <w:vMerge w:val="restart"/>
            <w:tcBorders>
              <w:top w:val="single" w:sz="4" w:space="0" w:color="000000"/>
              <w:left w:val="single" w:sz="4" w:space="0" w:color="000000"/>
              <w:bottom w:val="single" w:sz="4" w:space="0" w:color="000000"/>
              <w:right w:val="nil"/>
            </w:tcBorders>
          </w:tcPr>
          <w:p w14:paraId="1C9C13CD" w14:textId="77777777" w:rsidR="00B04F00" w:rsidRDefault="00B04F00" w:rsidP="00C5579B">
            <w:pPr>
              <w:spacing w:line="259" w:lineRule="auto"/>
              <w:ind w:left="108"/>
            </w:pPr>
            <w:r>
              <w:rPr>
                <w:rFonts w:ascii="Calibri" w:eastAsia="Calibri" w:hAnsi="Calibri" w:cs="Calibri"/>
                <w:sz w:val="16"/>
              </w:rPr>
              <w:t xml:space="preserve">      </w:t>
            </w:r>
            <w:r>
              <w:rPr>
                <w:rFonts w:ascii="Calibri" w:eastAsia="Calibri" w:hAnsi="Calibri" w:cs="Calibri"/>
                <w:b/>
                <w:sz w:val="16"/>
              </w:rPr>
              <w:t>puț</w:t>
            </w:r>
          </w:p>
        </w:tc>
        <w:tc>
          <w:tcPr>
            <w:tcW w:w="149" w:type="dxa"/>
            <w:tcBorders>
              <w:top w:val="double" w:sz="5" w:space="0" w:color="000000"/>
              <w:left w:val="single" w:sz="6" w:space="0" w:color="000000"/>
              <w:bottom w:val="single" w:sz="6" w:space="0" w:color="000000"/>
              <w:right w:val="single" w:sz="6" w:space="0" w:color="000000"/>
            </w:tcBorders>
          </w:tcPr>
          <w:p w14:paraId="2AB072B8" w14:textId="77777777" w:rsidR="00B04F00" w:rsidRDefault="00B04F00" w:rsidP="00C5579B">
            <w:pPr>
              <w:spacing w:after="160" w:line="259" w:lineRule="auto"/>
            </w:pPr>
          </w:p>
        </w:tc>
        <w:tc>
          <w:tcPr>
            <w:tcW w:w="8444" w:type="dxa"/>
            <w:vMerge w:val="restart"/>
            <w:tcBorders>
              <w:top w:val="single" w:sz="4" w:space="0" w:color="000000"/>
              <w:left w:val="nil"/>
              <w:bottom w:val="single" w:sz="4" w:space="0" w:color="000000"/>
              <w:right w:val="single" w:sz="4" w:space="0" w:color="000000"/>
            </w:tcBorders>
          </w:tcPr>
          <w:p w14:paraId="4E2DCF1D" w14:textId="77777777" w:rsidR="00B04F00" w:rsidRDefault="00B04F00" w:rsidP="00C5579B">
            <w:pPr>
              <w:spacing w:line="259" w:lineRule="auto"/>
              <w:ind w:left="-34" w:firstLine="58"/>
            </w:pPr>
            <w:r>
              <w:rPr>
                <w:rFonts w:ascii="Calibri" w:eastAsia="Calibri" w:hAnsi="Calibri" w:cs="Calibri"/>
                <w:sz w:val="16"/>
              </w:rPr>
              <w:t xml:space="preserve">  </w:t>
            </w:r>
            <w:r>
              <w:rPr>
                <w:rFonts w:ascii="Calibri" w:eastAsia="Calibri" w:hAnsi="Calibri" w:cs="Calibri"/>
                <w:b/>
                <w:sz w:val="16"/>
              </w:rPr>
              <w:t>300%</w:t>
            </w:r>
            <w:r>
              <w:rPr>
                <w:rFonts w:ascii="Calibri" w:eastAsia="Calibri" w:hAnsi="Calibri" w:cs="Calibri"/>
                <w:sz w:val="16"/>
              </w:rPr>
              <w:t>,</w:t>
            </w:r>
            <w:r>
              <w:rPr>
                <w:rFonts w:ascii="Calibri" w:eastAsia="Calibri" w:hAnsi="Calibri" w:cs="Calibri"/>
                <w:b/>
                <w:sz w:val="16"/>
              </w:rPr>
              <w:t xml:space="preserve"> </w:t>
            </w:r>
            <w:r>
              <w:rPr>
                <w:sz w:val="16"/>
              </w:rPr>
              <w:t xml:space="preserve">pentru clădirile care prezintă degradări la nivelul </w:t>
            </w:r>
            <w:r>
              <w:rPr>
                <w:rFonts w:ascii="Calibri" w:eastAsia="Calibri" w:hAnsi="Calibri" w:cs="Calibri"/>
                <w:b/>
                <w:sz w:val="16"/>
              </w:rPr>
              <w:t xml:space="preserve">a cel puțin un criteriu din categoria I de criterii de evaluare sau a cel  un criteriu din categoria II de criterii de evaluare </w:t>
            </w:r>
          </w:p>
        </w:tc>
      </w:tr>
      <w:tr w:rsidR="00B04F00" w14:paraId="7A765FBB" w14:textId="77777777" w:rsidTr="00B04F00">
        <w:trPr>
          <w:gridAfter w:val="1"/>
          <w:wAfter w:w="6" w:type="dxa"/>
          <w:trHeight w:val="244"/>
        </w:trPr>
        <w:tc>
          <w:tcPr>
            <w:tcW w:w="0" w:type="auto"/>
            <w:vMerge/>
            <w:tcBorders>
              <w:top w:val="nil"/>
              <w:left w:val="single" w:sz="4" w:space="0" w:color="000000"/>
              <w:bottom w:val="single" w:sz="4" w:space="0" w:color="000000"/>
              <w:right w:val="single" w:sz="4" w:space="0" w:color="000000"/>
            </w:tcBorders>
          </w:tcPr>
          <w:p w14:paraId="251A8852" w14:textId="77777777" w:rsidR="00B04F00" w:rsidRDefault="00B04F00" w:rsidP="00C5579B">
            <w:pPr>
              <w:spacing w:after="160" w:line="259" w:lineRule="auto"/>
            </w:pPr>
          </w:p>
        </w:tc>
        <w:tc>
          <w:tcPr>
            <w:tcW w:w="378" w:type="dxa"/>
            <w:vMerge/>
            <w:tcBorders>
              <w:top w:val="nil"/>
              <w:left w:val="single" w:sz="4" w:space="0" w:color="000000"/>
              <w:bottom w:val="single" w:sz="4" w:space="0" w:color="000000"/>
              <w:right w:val="nil"/>
            </w:tcBorders>
          </w:tcPr>
          <w:p w14:paraId="05EC808B" w14:textId="77777777" w:rsidR="00B04F00" w:rsidRDefault="00B04F00" w:rsidP="00C5579B">
            <w:pPr>
              <w:spacing w:after="160" w:line="259" w:lineRule="auto"/>
            </w:pPr>
          </w:p>
        </w:tc>
        <w:tc>
          <w:tcPr>
            <w:tcW w:w="149" w:type="dxa"/>
            <w:tcBorders>
              <w:top w:val="single" w:sz="6" w:space="0" w:color="000000"/>
              <w:left w:val="nil"/>
              <w:bottom w:val="double" w:sz="5" w:space="0" w:color="000000"/>
              <w:right w:val="nil"/>
            </w:tcBorders>
          </w:tcPr>
          <w:p w14:paraId="5D0C044D" w14:textId="77777777" w:rsidR="00B04F00" w:rsidRDefault="00B04F00" w:rsidP="00C5579B">
            <w:pPr>
              <w:spacing w:line="259" w:lineRule="auto"/>
              <w:ind w:left="-10"/>
            </w:pPr>
            <w:r>
              <w:rPr>
                <w:rFonts w:ascii="Calibri" w:eastAsia="Calibri" w:hAnsi="Calibri" w:cs="Calibri"/>
                <w:b/>
                <w:sz w:val="16"/>
              </w:rPr>
              <w:t>in</w:t>
            </w:r>
          </w:p>
        </w:tc>
        <w:tc>
          <w:tcPr>
            <w:tcW w:w="0" w:type="auto"/>
            <w:vMerge/>
            <w:tcBorders>
              <w:top w:val="nil"/>
              <w:left w:val="nil"/>
              <w:bottom w:val="single" w:sz="4" w:space="0" w:color="000000"/>
              <w:right w:val="single" w:sz="4" w:space="0" w:color="000000"/>
            </w:tcBorders>
          </w:tcPr>
          <w:p w14:paraId="310DD378" w14:textId="77777777" w:rsidR="00B04F00" w:rsidRDefault="00B04F00" w:rsidP="00C5579B">
            <w:pPr>
              <w:spacing w:after="160" w:line="259" w:lineRule="auto"/>
            </w:pPr>
          </w:p>
        </w:tc>
      </w:tr>
      <w:tr w:rsidR="00B04F00" w14:paraId="3534A28B" w14:textId="77777777" w:rsidTr="00B04F00">
        <w:trPr>
          <w:gridAfter w:val="1"/>
          <w:wAfter w:w="6" w:type="dxa"/>
          <w:trHeight w:val="273"/>
        </w:trPr>
        <w:tc>
          <w:tcPr>
            <w:tcW w:w="667" w:type="dxa"/>
            <w:vMerge w:val="restart"/>
            <w:tcBorders>
              <w:top w:val="single" w:sz="4" w:space="0" w:color="000000"/>
              <w:left w:val="single" w:sz="4" w:space="0" w:color="000000"/>
              <w:bottom w:val="single" w:sz="4" w:space="0" w:color="000000"/>
              <w:right w:val="single" w:sz="4" w:space="0" w:color="000000"/>
            </w:tcBorders>
          </w:tcPr>
          <w:p w14:paraId="2A439188" w14:textId="77777777" w:rsidR="00B04F00" w:rsidRDefault="00B04F00" w:rsidP="00C5579B">
            <w:pPr>
              <w:spacing w:line="259" w:lineRule="auto"/>
              <w:jc w:val="center"/>
            </w:pPr>
            <w:r>
              <w:rPr>
                <w:rFonts w:ascii="Calibri" w:eastAsia="Calibri" w:hAnsi="Calibri" w:cs="Calibri"/>
                <w:b/>
                <w:sz w:val="20"/>
              </w:rPr>
              <w:t xml:space="preserve">2. </w:t>
            </w:r>
          </w:p>
        </w:tc>
        <w:tc>
          <w:tcPr>
            <w:tcW w:w="378" w:type="dxa"/>
            <w:vMerge w:val="restart"/>
            <w:tcBorders>
              <w:top w:val="single" w:sz="4" w:space="0" w:color="000000"/>
              <w:left w:val="single" w:sz="4" w:space="0" w:color="000000"/>
              <w:bottom w:val="single" w:sz="4" w:space="0" w:color="000000"/>
              <w:right w:val="nil"/>
            </w:tcBorders>
          </w:tcPr>
          <w:p w14:paraId="7D32C6F9" w14:textId="77777777" w:rsidR="00B04F00" w:rsidRDefault="00B04F00" w:rsidP="00C5579B">
            <w:pPr>
              <w:spacing w:line="259" w:lineRule="auto"/>
              <w:ind w:right="12"/>
              <w:jc w:val="right"/>
            </w:pPr>
            <w:r>
              <w:rPr>
                <w:rFonts w:ascii="Calibri" w:eastAsia="Calibri" w:hAnsi="Calibri" w:cs="Calibri"/>
                <w:sz w:val="16"/>
              </w:rPr>
              <w:t xml:space="preserve">      </w:t>
            </w:r>
          </w:p>
        </w:tc>
        <w:tc>
          <w:tcPr>
            <w:tcW w:w="149" w:type="dxa"/>
            <w:tcBorders>
              <w:top w:val="double" w:sz="5" w:space="0" w:color="000000"/>
              <w:left w:val="single" w:sz="6" w:space="0" w:color="000000"/>
              <w:bottom w:val="single" w:sz="6" w:space="0" w:color="000000"/>
              <w:right w:val="single" w:sz="6" w:space="0" w:color="000000"/>
            </w:tcBorders>
          </w:tcPr>
          <w:p w14:paraId="200843FB" w14:textId="77777777" w:rsidR="00B04F00" w:rsidRDefault="00B04F00" w:rsidP="00C5579B">
            <w:pPr>
              <w:spacing w:after="160" w:line="259" w:lineRule="auto"/>
            </w:pPr>
          </w:p>
        </w:tc>
        <w:tc>
          <w:tcPr>
            <w:tcW w:w="8444" w:type="dxa"/>
            <w:vMerge w:val="restart"/>
            <w:tcBorders>
              <w:top w:val="single" w:sz="4" w:space="0" w:color="000000"/>
              <w:left w:val="nil"/>
              <w:bottom w:val="single" w:sz="4" w:space="0" w:color="000000"/>
              <w:right w:val="single" w:sz="4" w:space="0" w:color="000000"/>
            </w:tcBorders>
          </w:tcPr>
          <w:p w14:paraId="7824C208" w14:textId="06B937A6" w:rsidR="00B04F00" w:rsidRDefault="00B04F00" w:rsidP="00C5579B">
            <w:pPr>
              <w:spacing w:line="259" w:lineRule="auto"/>
              <w:ind w:left="-386" w:firstLine="410"/>
            </w:pPr>
            <w:r>
              <w:rPr>
                <w:rFonts w:ascii="Calibri" w:eastAsia="Calibri" w:hAnsi="Calibri" w:cs="Calibri"/>
                <w:sz w:val="16"/>
              </w:rPr>
              <w:t xml:space="preserve">  </w:t>
            </w:r>
            <w:r>
              <w:rPr>
                <w:rFonts w:ascii="Calibri" w:eastAsia="Calibri" w:hAnsi="Calibri" w:cs="Calibri"/>
                <w:b/>
                <w:sz w:val="16"/>
              </w:rPr>
              <w:t>400%</w:t>
            </w:r>
            <w:r>
              <w:rPr>
                <w:rFonts w:ascii="Calibri" w:eastAsia="Calibri" w:hAnsi="Calibri" w:cs="Calibri"/>
                <w:sz w:val="16"/>
              </w:rPr>
              <w:t>,</w:t>
            </w:r>
            <w:r>
              <w:rPr>
                <w:rFonts w:ascii="Calibri" w:eastAsia="Calibri" w:hAnsi="Calibri" w:cs="Calibri"/>
                <w:b/>
                <w:sz w:val="16"/>
              </w:rPr>
              <w:t xml:space="preserve"> </w:t>
            </w:r>
            <w:r>
              <w:rPr>
                <w:sz w:val="16"/>
              </w:rPr>
              <w:t xml:space="preserve">pentru clădirile care prezintă degradări la nivelul </w:t>
            </w:r>
            <w:r>
              <w:rPr>
                <w:rFonts w:ascii="Calibri" w:eastAsia="Calibri" w:hAnsi="Calibri" w:cs="Calibri"/>
                <w:b/>
                <w:sz w:val="16"/>
              </w:rPr>
              <w:t>a cel puțin un criteriu din categoria I și a cel puțin un criteriu din categoria II de criterii de evaluare</w:t>
            </w:r>
            <w:r>
              <w:rPr>
                <w:rFonts w:ascii="Calibri" w:eastAsia="Calibri" w:hAnsi="Calibri" w:cs="Calibri"/>
                <w:i/>
                <w:sz w:val="16"/>
              </w:rPr>
              <w:t xml:space="preserve"> </w:t>
            </w:r>
          </w:p>
        </w:tc>
      </w:tr>
      <w:tr w:rsidR="00B04F00" w14:paraId="403A7CBA" w14:textId="77777777" w:rsidTr="00B04F00">
        <w:trPr>
          <w:gridAfter w:val="1"/>
          <w:wAfter w:w="6" w:type="dxa"/>
          <w:trHeight w:val="228"/>
        </w:trPr>
        <w:tc>
          <w:tcPr>
            <w:tcW w:w="0" w:type="auto"/>
            <w:vMerge/>
            <w:tcBorders>
              <w:top w:val="nil"/>
              <w:left w:val="single" w:sz="4" w:space="0" w:color="000000"/>
              <w:bottom w:val="single" w:sz="4" w:space="0" w:color="000000"/>
              <w:right w:val="single" w:sz="4" w:space="0" w:color="000000"/>
            </w:tcBorders>
          </w:tcPr>
          <w:p w14:paraId="3F4C8F3B" w14:textId="77777777" w:rsidR="00B04F00" w:rsidRDefault="00B04F00" w:rsidP="00C5579B">
            <w:pPr>
              <w:spacing w:after="160" w:line="259" w:lineRule="auto"/>
            </w:pPr>
          </w:p>
        </w:tc>
        <w:tc>
          <w:tcPr>
            <w:tcW w:w="378" w:type="dxa"/>
            <w:vMerge/>
            <w:tcBorders>
              <w:top w:val="nil"/>
              <w:left w:val="single" w:sz="4" w:space="0" w:color="000000"/>
              <w:bottom w:val="single" w:sz="4" w:space="0" w:color="000000"/>
              <w:right w:val="nil"/>
            </w:tcBorders>
          </w:tcPr>
          <w:p w14:paraId="771F9103" w14:textId="77777777" w:rsidR="00B04F00" w:rsidRDefault="00B04F00" w:rsidP="00C5579B">
            <w:pPr>
              <w:spacing w:after="160" w:line="259" w:lineRule="auto"/>
            </w:pPr>
          </w:p>
        </w:tc>
        <w:tc>
          <w:tcPr>
            <w:tcW w:w="149" w:type="dxa"/>
            <w:tcBorders>
              <w:top w:val="single" w:sz="6" w:space="0" w:color="000000"/>
              <w:left w:val="nil"/>
              <w:bottom w:val="single" w:sz="4" w:space="0" w:color="000000"/>
              <w:right w:val="nil"/>
            </w:tcBorders>
          </w:tcPr>
          <w:p w14:paraId="110B2457" w14:textId="77777777" w:rsidR="00B04F00" w:rsidRDefault="00B04F00" w:rsidP="00C5579B">
            <w:pPr>
              <w:spacing w:after="160" w:line="259" w:lineRule="auto"/>
            </w:pPr>
          </w:p>
        </w:tc>
        <w:tc>
          <w:tcPr>
            <w:tcW w:w="0" w:type="auto"/>
            <w:vMerge/>
            <w:tcBorders>
              <w:top w:val="nil"/>
              <w:left w:val="nil"/>
              <w:bottom w:val="single" w:sz="4" w:space="0" w:color="000000"/>
              <w:right w:val="single" w:sz="4" w:space="0" w:color="000000"/>
            </w:tcBorders>
          </w:tcPr>
          <w:p w14:paraId="737DE802" w14:textId="77777777" w:rsidR="00B04F00" w:rsidRDefault="00B04F00" w:rsidP="00C5579B">
            <w:pPr>
              <w:spacing w:after="160" w:line="259" w:lineRule="auto"/>
            </w:pPr>
          </w:p>
        </w:tc>
      </w:tr>
      <w:tr w:rsidR="00B04F00" w14:paraId="1A8CE2C2" w14:textId="77777777" w:rsidTr="00B04F00">
        <w:trPr>
          <w:trHeight w:val="406"/>
        </w:trPr>
        <w:tc>
          <w:tcPr>
            <w:tcW w:w="667" w:type="dxa"/>
            <w:tcBorders>
              <w:top w:val="single" w:sz="4" w:space="0" w:color="000000"/>
              <w:left w:val="single" w:sz="4" w:space="0" w:color="000000"/>
              <w:bottom w:val="single" w:sz="4" w:space="0" w:color="000000"/>
              <w:right w:val="single" w:sz="4" w:space="0" w:color="000000"/>
            </w:tcBorders>
          </w:tcPr>
          <w:p w14:paraId="1ECFC9E8" w14:textId="77777777" w:rsidR="00B04F00" w:rsidRDefault="00B04F00" w:rsidP="00C5579B">
            <w:pPr>
              <w:spacing w:line="259" w:lineRule="auto"/>
              <w:jc w:val="center"/>
            </w:pPr>
            <w:r>
              <w:rPr>
                <w:rFonts w:ascii="Calibri" w:eastAsia="Calibri" w:hAnsi="Calibri" w:cs="Calibri"/>
                <w:b/>
                <w:sz w:val="20"/>
              </w:rPr>
              <w:t xml:space="preserve">3. </w:t>
            </w:r>
          </w:p>
        </w:tc>
        <w:tc>
          <w:tcPr>
            <w:tcW w:w="8977" w:type="dxa"/>
            <w:gridSpan w:val="4"/>
            <w:tcBorders>
              <w:top w:val="single" w:sz="4" w:space="0" w:color="000000"/>
              <w:left w:val="single" w:sz="4" w:space="0" w:color="000000"/>
              <w:bottom w:val="single" w:sz="4" w:space="0" w:color="000000"/>
              <w:right w:val="single" w:sz="4" w:space="0" w:color="000000"/>
            </w:tcBorders>
            <w:vAlign w:val="center"/>
          </w:tcPr>
          <w:p w14:paraId="2481970F" w14:textId="77777777" w:rsidR="00B04F00" w:rsidRDefault="00B04F00" w:rsidP="00C5579B">
            <w:pPr>
              <w:spacing w:line="259" w:lineRule="auto"/>
              <w:ind w:left="108"/>
            </w:pPr>
            <w:r>
              <w:rPr>
                <w:rFonts w:ascii="Calibri" w:eastAsia="Calibri" w:hAnsi="Calibri" w:cs="Calibri"/>
                <w:sz w:val="16"/>
              </w:rPr>
              <w:t xml:space="preserve">      </w:t>
            </w:r>
            <w:r>
              <w:rPr>
                <w:noProof/>
              </w:rPr>
              <mc:AlternateContent>
                <mc:Choice Requires="wpg">
                  <w:drawing>
                    <wp:inline distT="0" distB="0" distL="0" distR="0" wp14:anchorId="6BDC9673" wp14:editId="0884AB39">
                      <wp:extent cx="94488" cy="94489"/>
                      <wp:effectExtent l="0" t="0" r="0" b="0"/>
                      <wp:docPr id="36916" name="Group 36916"/>
                      <wp:cNvGraphicFramePr/>
                      <a:graphic xmlns:a="http://schemas.openxmlformats.org/drawingml/2006/main">
                        <a:graphicData uri="http://schemas.microsoft.com/office/word/2010/wordprocessingGroup">
                          <wpg:wgp>
                            <wpg:cNvGrpSpPr/>
                            <wpg:grpSpPr>
                              <a:xfrm>
                                <a:off x="0" y="0"/>
                                <a:ext cx="94488" cy="94489"/>
                                <a:chOff x="0" y="0"/>
                                <a:chExt cx="94488" cy="94489"/>
                              </a:xfrm>
                            </wpg:grpSpPr>
                            <wps:wsp>
                              <wps:cNvPr id="3642" name="Shape 3642"/>
                              <wps:cNvSpPr/>
                              <wps:spPr>
                                <a:xfrm>
                                  <a:off x="0" y="0"/>
                                  <a:ext cx="94488" cy="94489"/>
                                </a:xfrm>
                                <a:custGeom>
                                  <a:avLst/>
                                  <a:gdLst/>
                                  <a:ahLst/>
                                  <a:cxnLst/>
                                  <a:rect l="0" t="0" r="0" b="0"/>
                                  <a:pathLst>
                                    <a:path w="94488" h="94489">
                                      <a:moveTo>
                                        <a:pt x="0" y="94489"/>
                                      </a:moveTo>
                                      <a:lnTo>
                                        <a:pt x="94488" y="94489"/>
                                      </a:lnTo>
                                      <a:lnTo>
                                        <a:pt x="9448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5D07C39" id="Group 36916" o:spid="_x0000_s1026" style="width:7.45pt;height:7.45pt;mso-position-horizontal-relative:char;mso-position-vertical-relative:line" coordsize="94488,94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">
                      <v:shape id="Shape 3642" o:spid="_x0000_s1027" style="position:absolute;width:94488;height:94489;visibility:visible;mso-wrap-style:square;v-text-anchor:top" coordsize="94488,94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" path="m,94489r94488,l94488,,,,,94489xe" filled="f" strokeweight=".72pt">
                        <v:path arrowok="t" textboxrect="0,0,94488,94489"/>
                      </v:shape>
                      <w10:anchorlock/>
                    </v:group>
                  </w:pict>
                </mc:Fallback>
              </mc:AlternateContent>
            </w:r>
            <w:r>
              <w:rPr>
                <w:rFonts w:ascii="Calibri" w:eastAsia="Calibri" w:hAnsi="Calibri" w:cs="Calibri"/>
                <w:sz w:val="16"/>
              </w:rPr>
              <w:t xml:space="preserve">  </w:t>
            </w:r>
            <w:r>
              <w:rPr>
                <w:rFonts w:ascii="Calibri" w:eastAsia="Calibri" w:hAnsi="Calibri" w:cs="Calibri"/>
                <w:b/>
                <w:sz w:val="16"/>
              </w:rPr>
              <w:t>500%</w:t>
            </w:r>
            <w:r>
              <w:rPr>
                <w:rFonts w:ascii="Calibri" w:eastAsia="Calibri" w:hAnsi="Calibri" w:cs="Calibri"/>
                <w:sz w:val="16"/>
              </w:rPr>
              <w:t xml:space="preserve">, pentru </w:t>
            </w:r>
            <w:r>
              <w:rPr>
                <w:sz w:val="16"/>
              </w:rPr>
              <w:t xml:space="preserve">clădirile care prezintă degradări la nivelul </w:t>
            </w:r>
            <w:r>
              <w:rPr>
                <w:rFonts w:ascii="Calibri" w:eastAsia="Calibri" w:hAnsi="Calibri" w:cs="Calibri"/>
                <w:b/>
                <w:sz w:val="16"/>
              </w:rPr>
              <w:t>a cel puțin un criteriu din categoria III de criterii de evaluare</w:t>
            </w:r>
            <w:r>
              <w:rPr>
                <w:rFonts w:ascii="Calibri" w:eastAsia="Calibri" w:hAnsi="Calibri" w:cs="Calibri"/>
                <w:sz w:val="16"/>
              </w:rPr>
              <w:t xml:space="preserve"> </w:t>
            </w:r>
          </w:p>
        </w:tc>
      </w:tr>
    </w:tbl>
    <w:p w14:paraId="29E3EAD2" w14:textId="77777777" w:rsidR="00B04F00" w:rsidRDefault="00B04F00" w:rsidP="00B04F00">
      <w:pPr>
        <w:spacing w:after="96" w:line="259" w:lineRule="auto"/>
      </w:pPr>
      <w:r>
        <w:rPr>
          <w:rFonts w:ascii="Calibri" w:eastAsia="Calibri" w:hAnsi="Calibri" w:cs="Calibri"/>
          <w:b/>
          <w:sz w:val="12"/>
        </w:rPr>
        <w:t xml:space="preserve"> </w:t>
      </w:r>
    </w:p>
    <w:p w14:paraId="27B43290" w14:textId="34E48D9B" w:rsidR="00B04F00" w:rsidRPr="0033683D" w:rsidRDefault="00B04F00" w:rsidP="00B04F00">
      <w:pPr>
        <w:spacing w:line="259" w:lineRule="auto"/>
        <w:ind w:left="103"/>
        <w:rPr>
          <w:sz w:val="24"/>
          <w:szCs w:val="24"/>
        </w:rPr>
      </w:pPr>
      <w:r w:rsidRPr="0033683D">
        <w:rPr>
          <w:rFonts w:eastAsia="Calibri"/>
          <w:b/>
          <w:sz w:val="24"/>
          <w:szCs w:val="24"/>
        </w:rPr>
        <w:t xml:space="preserve">Primăria </w:t>
      </w:r>
      <w:r w:rsidRPr="0033683D">
        <w:rPr>
          <w:b/>
          <w:sz w:val="24"/>
          <w:szCs w:val="24"/>
        </w:rPr>
        <w:t>Comunei Balinț,</w:t>
      </w:r>
      <w:r w:rsidRPr="0033683D">
        <w:rPr>
          <w:rFonts w:eastAsia="Calibri"/>
          <w:b/>
          <w:sz w:val="24"/>
          <w:szCs w:val="24"/>
        </w:rPr>
        <w:t xml:space="preserve"> </w:t>
      </w:r>
    </w:p>
    <w:p w14:paraId="3C265004" w14:textId="77777777" w:rsidR="00B04F00" w:rsidRPr="0033683D" w:rsidRDefault="00B04F00" w:rsidP="00B04F00">
      <w:pPr>
        <w:spacing w:line="259" w:lineRule="auto"/>
        <w:ind w:left="108"/>
        <w:rPr>
          <w:rFonts w:eastAsia="Calibri"/>
          <w:b/>
          <w:sz w:val="24"/>
          <w:szCs w:val="24"/>
        </w:rPr>
      </w:pPr>
    </w:p>
    <w:p w14:paraId="47048199" w14:textId="68CD6C73" w:rsidR="00B04F00" w:rsidRPr="0033683D" w:rsidRDefault="00B04F00" w:rsidP="00B04F00">
      <w:pPr>
        <w:spacing w:line="259" w:lineRule="auto"/>
        <w:ind w:left="108"/>
        <w:rPr>
          <w:rFonts w:eastAsia="Calibri"/>
          <w:b/>
          <w:sz w:val="24"/>
          <w:szCs w:val="24"/>
        </w:rPr>
      </w:pPr>
      <w:r w:rsidRPr="0033683D">
        <w:rPr>
          <w:rFonts w:eastAsia="Calibri"/>
          <w:b/>
          <w:sz w:val="24"/>
          <w:szCs w:val="24"/>
        </w:rPr>
        <w:t xml:space="preserve">Primar, </w:t>
      </w:r>
    </w:p>
    <w:p w14:paraId="775DC355" w14:textId="77777777" w:rsidR="00B04F00" w:rsidRPr="0033683D" w:rsidRDefault="00B04F00" w:rsidP="00B04F00">
      <w:pPr>
        <w:spacing w:line="259" w:lineRule="auto"/>
        <w:ind w:left="108"/>
        <w:rPr>
          <w:sz w:val="24"/>
          <w:szCs w:val="24"/>
        </w:rPr>
      </w:pPr>
    </w:p>
    <w:p w14:paraId="5FA29C15" w14:textId="77777777" w:rsidR="0033683D" w:rsidRPr="0033683D" w:rsidRDefault="0033683D" w:rsidP="00B04F00">
      <w:pPr>
        <w:spacing w:line="259" w:lineRule="auto"/>
        <w:ind w:left="108"/>
        <w:rPr>
          <w:sz w:val="24"/>
          <w:szCs w:val="24"/>
        </w:rPr>
      </w:pPr>
    </w:p>
    <w:p w14:paraId="12ECA8C5" w14:textId="074906BC" w:rsidR="00B04F00" w:rsidRPr="0033683D" w:rsidRDefault="00B04F00" w:rsidP="00B04F00">
      <w:pPr>
        <w:tabs>
          <w:tab w:val="center" w:pos="5045"/>
        </w:tabs>
        <w:spacing w:line="259" w:lineRule="auto"/>
        <w:rPr>
          <w:sz w:val="24"/>
          <w:szCs w:val="24"/>
        </w:rPr>
      </w:pPr>
      <w:r w:rsidRPr="0033683D">
        <w:rPr>
          <w:rFonts w:eastAsia="Calibri"/>
          <w:b/>
          <w:sz w:val="24"/>
          <w:szCs w:val="24"/>
        </w:rPr>
        <w:t xml:space="preserve">  Arhitect șef, </w:t>
      </w:r>
      <w:r w:rsidRPr="0033683D">
        <w:rPr>
          <w:rFonts w:eastAsia="Calibri"/>
          <w:b/>
          <w:sz w:val="24"/>
          <w:szCs w:val="24"/>
        </w:rPr>
        <w:tab/>
        <w:t xml:space="preserve"> </w:t>
      </w:r>
    </w:p>
    <w:p w14:paraId="1C134D68" w14:textId="77777777" w:rsidR="00B04F00" w:rsidRPr="0033683D" w:rsidRDefault="00B04F00" w:rsidP="00B04F00">
      <w:pPr>
        <w:spacing w:line="259" w:lineRule="auto"/>
        <w:ind w:left="108"/>
        <w:rPr>
          <w:sz w:val="24"/>
          <w:szCs w:val="24"/>
        </w:rPr>
      </w:pPr>
      <w:r w:rsidRPr="0033683D">
        <w:rPr>
          <w:rFonts w:eastAsia="Calibri"/>
          <w:b/>
          <w:sz w:val="24"/>
          <w:szCs w:val="24"/>
        </w:rPr>
        <w:t xml:space="preserve"> </w:t>
      </w:r>
    </w:p>
    <w:p w14:paraId="2D9ECA46" w14:textId="2E8AB1A2" w:rsidR="00B04F00" w:rsidRPr="0033683D" w:rsidRDefault="00B04F00" w:rsidP="00B04F00">
      <w:pPr>
        <w:tabs>
          <w:tab w:val="center" w:pos="5819"/>
        </w:tabs>
        <w:spacing w:after="2" w:line="256" w:lineRule="auto"/>
        <w:rPr>
          <w:sz w:val="24"/>
          <w:szCs w:val="24"/>
        </w:rPr>
      </w:pPr>
      <w:r w:rsidRPr="0033683D">
        <w:rPr>
          <w:rFonts w:eastAsia="Calibri"/>
          <w:b/>
          <w:sz w:val="24"/>
          <w:szCs w:val="24"/>
        </w:rPr>
        <w:t xml:space="preserve"> </w:t>
      </w:r>
      <w:r w:rsidRPr="0033683D">
        <w:rPr>
          <w:rFonts w:eastAsia="Calibri"/>
          <w:b/>
          <w:sz w:val="24"/>
          <w:szCs w:val="24"/>
        </w:rPr>
        <w:tab/>
      </w:r>
      <w:r w:rsidRPr="0033683D">
        <w:rPr>
          <w:rFonts w:eastAsia="Calibri"/>
          <w:b/>
          <w:sz w:val="24"/>
          <w:szCs w:val="24"/>
        </w:rPr>
        <w:tab/>
        <w:t xml:space="preserve"> </w:t>
      </w:r>
    </w:p>
    <w:p w14:paraId="44A9622F" w14:textId="713C05C0" w:rsidR="00B04F00" w:rsidRPr="0033683D" w:rsidRDefault="0033683D" w:rsidP="00B04F00">
      <w:pPr>
        <w:jc w:val="both"/>
        <w:rPr>
          <w:rFonts w:eastAsia="Calibri"/>
          <w:b/>
          <w:sz w:val="24"/>
          <w:szCs w:val="24"/>
        </w:rPr>
      </w:pPr>
      <w:r w:rsidRPr="0033683D">
        <w:rPr>
          <w:rFonts w:eastAsia="Calibri"/>
          <w:b/>
          <w:sz w:val="24"/>
          <w:szCs w:val="24"/>
        </w:rPr>
        <w:t xml:space="preserve"> </w:t>
      </w:r>
      <w:r>
        <w:rPr>
          <w:rFonts w:eastAsia="Calibri"/>
          <w:b/>
          <w:sz w:val="24"/>
          <w:szCs w:val="24"/>
        </w:rPr>
        <w:t xml:space="preserve"> </w:t>
      </w:r>
      <w:r w:rsidRPr="0033683D">
        <w:rPr>
          <w:rFonts w:eastAsia="Calibri"/>
          <w:b/>
          <w:sz w:val="24"/>
          <w:szCs w:val="24"/>
        </w:rPr>
        <w:t>Compartiment de taxe și impozite</w:t>
      </w:r>
      <w:r w:rsidR="00B04F00" w:rsidRPr="0033683D">
        <w:rPr>
          <w:rFonts w:eastAsia="Calibri"/>
          <w:b/>
          <w:sz w:val="24"/>
          <w:szCs w:val="24"/>
        </w:rPr>
        <w:t>,</w:t>
      </w:r>
    </w:p>
    <w:p w14:paraId="744C9403" w14:textId="77777777" w:rsidR="00B04F00" w:rsidRDefault="00B04F00" w:rsidP="00B04F00">
      <w:pPr>
        <w:jc w:val="both"/>
        <w:rPr>
          <w:rFonts w:ascii="Calibri" w:eastAsia="Calibri" w:hAnsi="Calibri" w:cs="Calibri"/>
          <w:b/>
          <w:sz w:val="21"/>
        </w:rPr>
      </w:pPr>
    </w:p>
    <w:p w14:paraId="337C897A" w14:textId="77777777" w:rsidR="00B04F00" w:rsidRDefault="00B04F00" w:rsidP="00B04F00">
      <w:pPr>
        <w:jc w:val="both"/>
        <w:rPr>
          <w:rFonts w:ascii="Calibri" w:eastAsia="Calibri" w:hAnsi="Calibri" w:cs="Calibri"/>
          <w:b/>
          <w:sz w:val="21"/>
        </w:rPr>
      </w:pPr>
    </w:p>
    <w:p w14:paraId="27DC92C5" w14:textId="77777777" w:rsidR="00B04F00" w:rsidRDefault="00B04F00" w:rsidP="00B04F00">
      <w:pPr>
        <w:jc w:val="both"/>
        <w:rPr>
          <w:rFonts w:ascii="Calibri" w:eastAsia="Calibri" w:hAnsi="Calibri" w:cs="Calibri"/>
          <w:b/>
          <w:sz w:val="21"/>
        </w:rPr>
      </w:pPr>
    </w:p>
    <w:p w14:paraId="51691C6F" w14:textId="77777777" w:rsidR="00B04F00" w:rsidRDefault="00B04F00" w:rsidP="00B04F00">
      <w:pPr>
        <w:jc w:val="both"/>
        <w:rPr>
          <w:rFonts w:ascii="Calibri" w:eastAsia="Calibri" w:hAnsi="Calibri" w:cs="Calibri"/>
          <w:b/>
          <w:sz w:val="21"/>
        </w:rPr>
      </w:pPr>
    </w:p>
    <w:p w14:paraId="3D7B4F68" w14:textId="77777777" w:rsidR="00B04F00" w:rsidRDefault="00B04F00" w:rsidP="00B04F00">
      <w:pPr>
        <w:jc w:val="both"/>
        <w:rPr>
          <w:rFonts w:ascii="Calibri" w:eastAsia="Calibri" w:hAnsi="Calibri" w:cs="Calibri"/>
          <w:b/>
          <w:sz w:val="21"/>
        </w:rPr>
      </w:pPr>
    </w:p>
    <w:p w14:paraId="6B4DF3FE" w14:textId="77777777" w:rsidR="00B04F00" w:rsidRDefault="00B04F00" w:rsidP="00B04F00">
      <w:pPr>
        <w:jc w:val="both"/>
        <w:rPr>
          <w:rFonts w:ascii="Calibri" w:eastAsia="Calibri" w:hAnsi="Calibri" w:cs="Calibri"/>
          <w:b/>
          <w:sz w:val="21"/>
        </w:rPr>
      </w:pPr>
    </w:p>
    <w:p w14:paraId="2B0B509E" w14:textId="77777777" w:rsidR="00B04F00" w:rsidRDefault="00B04F00" w:rsidP="00B04F00">
      <w:pPr>
        <w:jc w:val="both"/>
        <w:rPr>
          <w:rFonts w:ascii="Calibri" w:eastAsia="Calibri" w:hAnsi="Calibri" w:cs="Calibri"/>
          <w:b/>
          <w:sz w:val="21"/>
        </w:rPr>
      </w:pPr>
    </w:p>
    <w:p w14:paraId="36FE0BDD" w14:textId="77777777" w:rsidR="00B04F00" w:rsidRDefault="00B04F00" w:rsidP="00B04F00">
      <w:pPr>
        <w:jc w:val="both"/>
        <w:rPr>
          <w:rFonts w:ascii="Calibri" w:eastAsia="Calibri" w:hAnsi="Calibri" w:cs="Calibri"/>
          <w:b/>
          <w:sz w:val="21"/>
        </w:rPr>
      </w:pPr>
    </w:p>
    <w:p w14:paraId="3AF43D49" w14:textId="77777777" w:rsidR="00B04F00" w:rsidRDefault="00B04F00" w:rsidP="00B04F00">
      <w:pPr>
        <w:jc w:val="both"/>
        <w:rPr>
          <w:rFonts w:ascii="Calibri" w:eastAsia="Calibri" w:hAnsi="Calibri" w:cs="Calibri"/>
          <w:b/>
          <w:sz w:val="21"/>
        </w:rPr>
      </w:pPr>
    </w:p>
    <w:p w14:paraId="16DE753D" w14:textId="77777777" w:rsidR="00B04F00" w:rsidRDefault="00B04F00" w:rsidP="00B04F00">
      <w:pPr>
        <w:jc w:val="both"/>
        <w:rPr>
          <w:rFonts w:ascii="Calibri" w:eastAsia="Calibri" w:hAnsi="Calibri" w:cs="Calibri"/>
          <w:b/>
          <w:sz w:val="21"/>
        </w:rPr>
      </w:pPr>
    </w:p>
    <w:p w14:paraId="2B627E64" w14:textId="77777777" w:rsidR="00B04F00" w:rsidRDefault="00B04F00" w:rsidP="00B04F00">
      <w:pPr>
        <w:jc w:val="both"/>
        <w:rPr>
          <w:rFonts w:ascii="Calibri" w:eastAsia="Calibri" w:hAnsi="Calibri" w:cs="Calibri"/>
          <w:b/>
          <w:sz w:val="21"/>
        </w:rPr>
      </w:pPr>
    </w:p>
    <w:p w14:paraId="5AD12306" w14:textId="77777777" w:rsidR="00B04F00" w:rsidRDefault="00B04F00" w:rsidP="00B04F00">
      <w:pPr>
        <w:jc w:val="both"/>
        <w:rPr>
          <w:rFonts w:ascii="Calibri" w:eastAsia="Calibri" w:hAnsi="Calibri" w:cs="Calibri"/>
          <w:b/>
          <w:sz w:val="21"/>
        </w:rPr>
      </w:pPr>
    </w:p>
    <w:p w14:paraId="4B5E4F13" w14:textId="77777777" w:rsidR="00B04F00" w:rsidRDefault="00B04F00" w:rsidP="00B04F00">
      <w:pPr>
        <w:jc w:val="both"/>
        <w:rPr>
          <w:rFonts w:ascii="Calibri" w:eastAsia="Calibri" w:hAnsi="Calibri" w:cs="Calibri"/>
          <w:b/>
          <w:sz w:val="21"/>
        </w:rPr>
      </w:pPr>
    </w:p>
    <w:p w14:paraId="037132A6" w14:textId="77777777" w:rsidR="00B04F00" w:rsidRDefault="00B04F00" w:rsidP="00B04F00">
      <w:pPr>
        <w:jc w:val="both"/>
        <w:rPr>
          <w:rFonts w:ascii="Calibri" w:eastAsia="Calibri" w:hAnsi="Calibri" w:cs="Calibri"/>
          <w:b/>
          <w:sz w:val="21"/>
        </w:rPr>
      </w:pPr>
    </w:p>
    <w:p w14:paraId="1C5F9682" w14:textId="77777777" w:rsidR="00B04F00" w:rsidRDefault="00B04F00" w:rsidP="00B04F00">
      <w:pPr>
        <w:jc w:val="both"/>
        <w:rPr>
          <w:rFonts w:ascii="Calibri" w:eastAsia="Calibri" w:hAnsi="Calibri" w:cs="Calibri"/>
          <w:b/>
          <w:sz w:val="21"/>
        </w:rPr>
      </w:pPr>
    </w:p>
    <w:p w14:paraId="00A7F95C" w14:textId="77777777" w:rsidR="00B04F00" w:rsidRDefault="00B04F00" w:rsidP="00B04F00">
      <w:pPr>
        <w:jc w:val="both"/>
        <w:rPr>
          <w:rFonts w:ascii="Calibri" w:eastAsia="Calibri" w:hAnsi="Calibri" w:cs="Calibri"/>
          <w:b/>
          <w:sz w:val="21"/>
        </w:rPr>
      </w:pPr>
    </w:p>
    <w:p w14:paraId="2DA3709D" w14:textId="77777777" w:rsidR="00B04F00" w:rsidRDefault="00B04F00" w:rsidP="00B04F00">
      <w:pPr>
        <w:jc w:val="both"/>
        <w:rPr>
          <w:rFonts w:ascii="Calibri" w:eastAsia="Calibri" w:hAnsi="Calibri" w:cs="Calibri"/>
          <w:b/>
          <w:sz w:val="21"/>
        </w:rPr>
      </w:pPr>
    </w:p>
    <w:p w14:paraId="681087F0" w14:textId="77777777" w:rsidR="00B04F00" w:rsidRDefault="00B04F00" w:rsidP="00B04F00">
      <w:pPr>
        <w:jc w:val="both"/>
        <w:rPr>
          <w:rFonts w:ascii="Calibri" w:eastAsia="Calibri" w:hAnsi="Calibri" w:cs="Calibri"/>
          <w:b/>
          <w:sz w:val="21"/>
        </w:rPr>
      </w:pPr>
    </w:p>
    <w:p w14:paraId="61C74CEA" w14:textId="77777777" w:rsidR="00B04F00" w:rsidRDefault="00B04F00" w:rsidP="00B04F00">
      <w:pPr>
        <w:jc w:val="both"/>
        <w:rPr>
          <w:rFonts w:ascii="Calibri" w:eastAsia="Calibri" w:hAnsi="Calibri" w:cs="Calibri"/>
          <w:b/>
          <w:sz w:val="21"/>
        </w:rPr>
      </w:pPr>
    </w:p>
    <w:p w14:paraId="354F7FD9" w14:textId="77777777" w:rsidR="00B04F00" w:rsidRDefault="00B04F00" w:rsidP="00B04F00">
      <w:pPr>
        <w:jc w:val="both"/>
        <w:rPr>
          <w:rFonts w:ascii="Calibri" w:eastAsia="Calibri" w:hAnsi="Calibri" w:cs="Calibri"/>
          <w:b/>
          <w:sz w:val="21"/>
        </w:rPr>
      </w:pPr>
    </w:p>
    <w:p w14:paraId="0475AD24" w14:textId="77777777" w:rsidR="00B04F00" w:rsidRDefault="00B04F00" w:rsidP="00B04F00">
      <w:pPr>
        <w:jc w:val="both"/>
        <w:rPr>
          <w:rFonts w:ascii="Calibri" w:eastAsia="Calibri" w:hAnsi="Calibri" w:cs="Calibri"/>
          <w:b/>
          <w:sz w:val="21"/>
        </w:rPr>
      </w:pPr>
    </w:p>
    <w:p w14:paraId="16459089" w14:textId="77777777" w:rsidR="00B04F00" w:rsidRDefault="00B04F00" w:rsidP="00B04F00">
      <w:pPr>
        <w:jc w:val="both"/>
        <w:rPr>
          <w:rFonts w:ascii="Calibri" w:eastAsia="Calibri" w:hAnsi="Calibri" w:cs="Calibri"/>
          <w:b/>
          <w:sz w:val="21"/>
        </w:rPr>
      </w:pPr>
    </w:p>
    <w:p w14:paraId="2645FB9F" w14:textId="1D31027B" w:rsidR="00B04F00" w:rsidRPr="00B04F00" w:rsidRDefault="00B04F00" w:rsidP="00B04F00">
      <w:pPr>
        <w:pStyle w:val="Heading3"/>
        <w:ind w:left="38"/>
        <w:rPr>
          <w:b/>
          <w:bCs/>
        </w:rPr>
      </w:pPr>
      <w:r>
        <w:t xml:space="preserve">                                                                                                                                           </w:t>
      </w:r>
      <w:r w:rsidRPr="00B04F00">
        <w:rPr>
          <w:b/>
          <w:bCs/>
        </w:rPr>
        <w:t xml:space="preserve">Anexa nr. 3  </w:t>
      </w:r>
    </w:p>
    <w:p w14:paraId="2D5457B4" w14:textId="77777777" w:rsidR="00B04F00" w:rsidRDefault="00B04F00" w:rsidP="00B04F00">
      <w:pPr>
        <w:spacing w:line="267" w:lineRule="auto"/>
        <w:rPr>
          <w:rFonts w:ascii="Calibri" w:eastAsia="Calibri" w:hAnsi="Calibri" w:cs="Calibri"/>
        </w:rPr>
      </w:pPr>
    </w:p>
    <w:p w14:paraId="65D2C5BF" w14:textId="7C38E273" w:rsidR="00B04F00" w:rsidRPr="0033683D" w:rsidRDefault="00B04F00" w:rsidP="00B04F00">
      <w:pPr>
        <w:spacing w:line="267" w:lineRule="auto"/>
        <w:rPr>
          <w:sz w:val="24"/>
          <w:szCs w:val="24"/>
        </w:rPr>
      </w:pPr>
      <w:r w:rsidRPr="0033683D">
        <w:rPr>
          <w:rFonts w:eastAsia="Calibri"/>
          <w:sz w:val="24"/>
          <w:szCs w:val="24"/>
        </w:rPr>
        <w:t xml:space="preserve">Către: Domnul / doamna ........................................................... </w:t>
      </w:r>
      <w:r w:rsidRPr="0033683D">
        <w:rPr>
          <w:rFonts w:eastAsia="Calibri"/>
          <w:b/>
          <w:sz w:val="24"/>
          <w:szCs w:val="24"/>
        </w:rPr>
        <w:t xml:space="preserve"> </w:t>
      </w:r>
    </w:p>
    <w:p w14:paraId="61F9190F" w14:textId="77777777" w:rsidR="00B04F00" w:rsidRPr="0033683D" w:rsidRDefault="00B04F00" w:rsidP="00B04F00">
      <w:pPr>
        <w:spacing w:after="33" w:line="259" w:lineRule="auto"/>
        <w:rPr>
          <w:sz w:val="24"/>
          <w:szCs w:val="24"/>
        </w:rPr>
      </w:pPr>
      <w:r w:rsidRPr="0033683D">
        <w:rPr>
          <w:rFonts w:eastAsia="Calibri"/>
          <w:b/>
          <w:sz w:val="24"/>
          <w:szCs w:val="24"/>
        </w:rPr>
        <w:t xml:space="preserve"> </w:t>
      </w:r>
      <w:r w:rsidRPr="0033683D">
        <w:rPr>
          <w:rFonts w:eastAsia="Calibri"/>
          <w:b/>
          <w:sz w:val="24"/>
          <w:szCs w:val="24"/>
        </w:rPr>
        <w:tab/>
        <w:t xml:space="preserve"> </w:t>
      </w:r>
    </w:p>
    <w:p w14:paraId="7D9F93F5" w14:textId="77777777" w:rsidR="00B04F00" w:rsidRPr="0033683D" w:rsidRDefault="00B04F00" w:rsidP="00B04F00">
      <w:pPr>
        <w:spacing w:line="267" w:lineRule="auto"/>
        <w:ind w:left="730" w:right="2440"/>
        <w:rPr>
          <w:rFonts w:eastAsia="Calibri"/>
          <w:sz w:val="24"/>
          <w:szCs w:val="24"/>
        </w:rPr>
      </w:pPr>
      <w:r w:rsidRPr="0033683D">
        <w:rPr>
          <w:rFonts w:eastAsia="Calibri"/>
          <w:sz w:val="24"/>
          <w:szCs w:val="24"/>
        </w:rPr>
        <w:t xml:space="preserve">Cu domiciliul în: </w:t>
      </w:r>
    </w:p>
    <w:p w14:paraId="2C434B23" w14:textId="6DFC2732" w:rsidR="00B04F00" w:rsidRPr="0033683D" w:rsidRDefault="00B04F00" w:rsidP="00B04F00">
      <w:pPr>
        <w:spacing w:line="267" w:lineRule="auto"/>
        <w:ind w:left="730" w:right="2440"/>
        <w:rPr>
          <w:sz w:val="24"/>
          <w:szCs w:val="24"/>
        </w:rPr>
      </w:pPr>
      <w:r w:rsidRPr="0033683D">
        <w:rPr>
          <w:rFonts w:eastAsia="Calibri"/>
          <w:sz w:val="24"/>
          <w:szCs w:val="24"/>
        </w:rPr>
        <w:t xml:space="preserve">În calitate de proprietar imobil: </w:t>
      </w:r>
    </w:p>
    <w:p w14:paraId="2CA64CC4" w14:textId="77777777" w:rsidR="00B04F00" w:rsidRPr="0033683D" w:rsidRDefault="00B04F00" w:rsidP="00B04F00">
      <w:pPr>
        <w:spacing w:line="259" w:lineRule="auto"/>
        <w:rPr>
          <w:sz w:val="24"/>
          <w:szCs w:val="24"/>
        </w:rPr>
      </w:pPr>
      <w:r w:rsidRPr="0033683D">
        <w:rPr>
          <w:rFonts w:eastAsia="Calibri"/>
          <w:sz w:val="24"/>
          <w:szCs w:val="24"/>
        </w:rPr>
        <w:t xml:space="preserve"> </w:t>
      </w:r>
      <w:r w:rsidRPr="0033683D">
        <w:rPr>
          <w:rFonts w:eastAsia="Calibri"/>
          <w:sz w:val="24"/>
          <w:szCs w:val="24"/>
        </w:rPr>
        <w:tab/>
        <w:t xml:space="preserve"> </w:t>
      </w:r>
    </w:p>
    <w:p w14:paraId="02DBC6E2" w14:textId="77777777" w:rsidR="00B04F00" w:rsidRPr="0033683D" w:rsidRDefault="00B04F00" w:rsidP="00B04F00">
      <w:pPr>
        <w:spacing w:line="259" w:lineRule="auto"/>
        <w:rPr>
          <w:sz w:val="24"/>
          <w:szCs w:val="24"/>
        </w:rPr>
      </w:pPr>
      <w:r w:rsidRPr="0033683D">
        <w:rPr>
          <w:rFonts w:eastAsia="Calibri"/>
          <w:sz w:val="24"/>
          <w:szCs w:val="24"/>
        </w:rPr>
        <w:t xml:space="preserve"> </w:t>
      </w:r>
    </w:p>
    <w:p w14:paraId="4469911C" w14:textId="065A9CB3" w:rsidR="00B04F00" w:rsidRPr="0033683D" w:rsidRDefault="00B04F00" w:rsidP="00B04F00">
      <w:pPr>
        <w:spacing w:after="233" w:line="239" w:lineRule="auto"/>
        <w:ind w:left="-15" w:right="317" w:firstLine="710"/>
        <w:rPr>
          <w:sz w:val="24"/>
          <w:szCs w:val="24"/>
        </w:rPr>
      </w:pPr>
      <w:r w:rsidRPr="0033683D">
        <w:rPr>
          <w:sz w:val="24"/>
          <w:szCs w:val="24"/>
        </w:rPr>
        <w:t>Comuna Balinț</w:t>
      </w:r>
      <w:r w:rsidRPr="0033683D">
        <w:rPr>
          <w:rFonts w:eastAsia="Calibri"/>
          <w:sz w:val="24"/>
          <w:szCs w:val="24"/>
        </w:rPr>
        <w:t xml:space="preserve">, în temeiul art. 489 alin. (5)-(8) din Legea nr. 227/2015 privind Codul Fiscal, art. 9 lit. a)-c), e), al art. 10 lit. a), b), i) din Ordonanţa Guvernului nr. 21/2002 privind gospodărirea localităţilor urbane şi rurale și al Hotărârii Consiliului Local al </w:t>
      </w:r>
      <w:r w:rsidRPr="0033683D">
        <w:rPr>
          <w:sz w:val="24"/>
          <w:szCs w:val="24"/>
        </w:rPr>
        <w:t>Comunei Balinț</w:t>
      </w:r>
      <w:r w:rsidRPr="0033683D">
        <w:rPr>
          <w:rFonts w:eastAsia="Calibri"/>
          <w:sz w:val="24"/>
          <w:szCs w:val="24"/>
        </w:rPr>
        <w:t xml:space="preserve"> nr. ..................... referitoare la procedura cadru privind majorarea impozitului, cu până la 500%, pentru clădirile neîngrijite/degradate de pe ra </w:t>
      </w:r>
      <w:r w:rsidRPr="0033683D">
        <w:rPr>
          <w:sz w:val="24"/>
          <w:szCs w:val="24"/>
        </w:rPr>
        <w:t>Comunei Balinț</w:t>
      </w:r>
      <w:r w:rsidRPr="0033683D">
        <w:rPr>
          <w:rFonts w:eastAsia="Calibri"/>
          <w:sz w:val="24"/>
          <w:szCs w:val="24"/>
        </w:rPr>
        <w:t xml:space="preserve"> și stabilirea criteriilor de încadrare a acestora, vă comunică prezenta </w:t>
      </w:r>
    </w:p>
    <w:p w14:paraId="20F0C42E" w14:textId="77777777" w:rsidR="00B04F00" w:rsidRPr="0033683D" w:rsidRDefault="00B04F00" w:rsidP="00B04F00">
      <w:pPr>
        <w:spacing w:after="263" w:line="259" w:lineRule="auto"/>
        <w:ind w:right="334"/>
        <w:jc w:val="center"/>
        <w:rPr>
          <w:sz w:val="24"/>
          <w:szCs w:val="24"/>
        </w:rPr>
      </w:pPr>
      <w:r w:rsidRPr="0033683D">
        <w:rPr>
          <w:rFonts w:eastAsia="Calibri"/>
          <w:b/>
          <w:sz w:val="24"/>
          <w:szCs w:val="24"/>
        </w:rPr>
        <w:t xml:space="preserve">SOMAȚIE </w:t>
      </w:r>
    </w:p>
    <w:p w14:paraId="4FA2DD7F" w14:textId="77777777" w:rsidR="00B04F00" w:rsidRPr="0033683D" w:rsidRDefault="00B04F00" w:rsidP="00B04F00">
      <w:pPr>
        <w:spacing w:after="29" w:line="259" w:lineRule="auto"/>
        <w:ind w:right="336"/>
        <w:jc w:val="center"/>
        <w:rPr>
          <w:sz w:val="24"/>
          <w:szCs w:val="24"/>
        </w:rPr>
      </w:pPr>
      <w:r w:rsidRPr="0033683D">
        <w:rPr>
          <w:rFonts w:eastAsia="Calibri"/>
          <w:b/>
          <w:sz w:val="24"/>
          <w:szCs w:val="24"/>
        </w:rPr>
        <w:t xml:space="preserve">nr . .......................... din data .......................... </w:t>
      </w:r>
    </w:p>
    <w:p w14:paraId="3618213C" w14:textId="77777777" w:rsidR="00B04F00" w:rsidRPr="0033683D" w:rsidRDefault="00B04F00" w:rsidP="00B04F00">
      <w:pPr>
        <w:spacing w:line="259" w:lineRule="auto"/>
        <w:rPr>
          <w:sz w:val="24"/>
          <w:szCs w:val="24"/>
        </w:rPr>
      </w:pPr>
      <w:r w:rsidRPr="0033683D">
        <w:rPr>
          <w:rFonts w:eastAsia="Calibri"/>
          <w:sz w:val="24"/>
          <w:szCs w:val="24"/>
        </w:rPr>
        <w:t xml:space="preserve"> </w:t>
      </w:r>
    </w:p>
    <w:p w14:paraId="56BFDB4E" w14:textId="77777777" w:rsidR="00B04F00" w:rsidRPr="0033683D" w:rsidRDefault="00B04F00" w:rsidP="00B04F00">
      <w:pPr>
        <w:spacing w:after="5" w:line="249" w:lineRule="auto"/>
        <w:ind w:left="-15" w:right="317" w:firstLine="720"/>
        <w:rPr>
          <w:sz w:val="24"/>
          <w:szCs w:val="24"/>
        </w:rPr>
      </w:pPr>
      <w:r w:rsidRPr="0033683D">
        <w:rPr>
          <w:rFonts w:eastAsia="Calibri"/>
          <w:sz w:val="24"/>
          <w:szCs w:val="24"/>
        </w:rPr>
        <w:t>Prin care vă aducem la cunoștință obligațiile și răspunderile ce vă revin în calitate de proprietar al imobilului menționat mai sus, acestea fiind reglementate prin prevederile art. 27 din Legea nr. 10/1991 privind calitatea în construcții, printre acestea enumerându-se: „</w:t>
      </w:r>
      <w:r w:rsidRPr="0033683D">
        <w:rPr>
          <w:rFonts w:eastAsia="Calibri"/>
          <w:i/>
          <w:sz w:val="24"/>
          <w:szCs w:val="24"/>
        </w:rPr>
        <w:t>efectuarea la timp a lucrărilor de întreţinere şi de reparaţii care le revin, prevăzute conform normelor legale în cartea tehnică a construcţiei şi rezultate din activitatea de urmărire a comportării în timp a construcţiilor, [...] efectuarea, după caz, de lucrări de reconstruire, consolidare, transformare, extindere, desfiinţare parţială, precum şi de lucrări de reparaţii ale construcţiei numai pe bază de proiecte întocmite de către persoane fizice sau persoane juridice autorizate şi verificate potrivit legii</w:t>
      </w:r>
      <w:r w:rsidRPr="0033683D">
        <w:rPr>
          <w:rFonts w:eastAsia="Calibri"/>
          <w:sz w:val="24"/>
          <w:szCs w:val="24"/>
        </w:rPr>
        <w:t xml:space="preserve">”.  </w:t>
      </w:r>
    </w:p>
    <w:p w14:paraId="194D1761" w14:textId="77777777" w:rsidR="00B04F00" w:rsidRPr="0033683D" w:rsidRDefault="00B04F00" w:rsidP="00B04F00">
      <w:pPr>
        <w:spacing w:line="239" w:lineRule="auto"/>
        <w:ind w:left="-15" w:right="317" w:firstLine="710"/>
        <w:rPr>
          <w:sz w:val="24"/>
          <w:szCs w:val="24"/>
        </w:rPr>
      </w:pPr>
      <w:r w:rsidRPr="0033683D">
        <w:rPr>
          <w:rFonts w:eastAsia="Calibri"/>
          <w:sz w:val="24"/>
          <w:szCs w:val="24"/>
        </w:rPr>
        <w:t>Pe de altă parte, dacă imobilul în cauză este monument sau amplasat într-o zonă de protecție a monumentelor istorice, prevederile Legii nr. 10/1995, la care s-a făcut referire mai sus, sunt coroborate și cu prevederile Legii nr. 422/2001 privind protejarea monumentelor istorice, care, la art. 36 alin. 1 lit. b), precizează faptul că proprietarii / titularii dreptului de administrare sau ai altor drepturi reale asupra imobilului sunt obligați „</w:t>
      </w:r>
      <w:r w:rsidRPr="0033683D">
        <w:rPr>
          <w:rFonts w:eastAsia="Calibri"/>
          <w:i/>
          <w:sz w:val="24"/>
          <w:szCs w:val="24"/>
        </w:rPr>
        <w:t>să asigure paza, integritatea şi protecţia monumentelor istorice, să ia măsuri pentru prevenirea şi stingerea incendiilor, să asigure efectuarea lucrărilor de conservare, consolidare, restaurare, reparaţii curente şi de întreţinere a acestora în condiţiile legii</w:t>
      </w:r>
      <w:r w:rsidRPr="0033683D">
        <w:rPr>
          <w:rFonts w:eastAsia="Calibri"/>
          <w:sz w:val="24"/>
          <w:szCs w:val="24"/>
        </w:rPr>
        <w:t xml:space="preserve">”. </w:t>
      </w:r>
    </w:p>
    <w:p w14:paraId="3D86A820" w14:textId="77777777" w:rsidR="00B04F00" w:rsidRPr="0033683D" w:rsidRDefault="00B04F00" w:rsidP="00B04F00">
      <w:pPr>
        <w:spacing w:after="5" w:line="249" w:lineRule="auto"/>
        <w:ind w:left="-15" w:right="250" w:firstLine="720"/>
        <w:rPr>
          <w:sz w:val="24"/>
          <w:szCs w:val="24"/>
        </w:rPr>
      </w:pPr>
      <w:r w:rsidRPr="0033683D">
        <w:rPr>
          <w:rFonts w:eastAsia="Calibri"/>
          <w:sz w:val="24"/>
          <w:szCs w:val="24"/>
        </w:rPr>
        <w:t xml:space="preserve">În urma întocmirii fișei de evaluare pentru imobilul de la adresa mai sus menţionată, prin prezenta, vă punem în vedere ca până </w:t>
      </w:r>
      <w:r w:rsidRPr="0033683D">
        <w:rPr>
          <w:rFonts w:eastAsia="Calibri"/>
          <w:b/>
          <w:sz w:val="24"/>
          <w:szCs w:val="24"/>
        </w:rPr>
        <w:t xml:space="preserve">în prima zi lucrătoare a lunii </w:t>
      </w:r>
      <w:r w:rsidRPr="0033683D">
        <w:rPr>
          <w:rFonts w:eastAsia="Calibri"/>
          <w:sz w:val="24"/>
          <w:szCs w:val="24"/>
        </w:rPr>
        <w:t xml:space="preserve">noiembrie a anului curent, să procedaţi la demararea lucrărilor pentru remedierea stării imobilului privind degradările la nivelul: </w:t>
      </w:r>
    </w:p>
    <w:p w14:paraId="71EC9CD4" w14:textId="77777777" w:rsidR="00B04F00" w:rsidRPr="0033683D" w:rsidRDefault="00B04F00" w:rsidP="00B04F00">
      <w:pPr>
        <w:tabs>
          <w:tab w:val="center" w:pos="394"/>
          <w:tab w:val="center" w:pos="720"/>
        </w:tabs>
        <w:spacing w:after="2" w:line="259" w:lineRule="auto"/>
        <w:rPr>
          <w:sz w:val="24"/>
          <w:szCs w:val="24"/>
        </w:rPr>
      </w:pPr>
      <w:r w:rsidRPr="0033683D">
        <w:rPr>
          <w:rFonts w:eastAsia="Calibri"/>
          <w:sz w:val="24"/>
          <w:szCs w:val="24"/>
        </w:rPr>
        <w:tab/>
      </w:r>
      <w:r w:rsidRPr="0033683D">
        <w:rPr>
          <w:rFonts w:eastAsia="Calibri"/>
          <w:b/>
          <w:sz w:val="24"/>
          <w:szCs w:val="24"/>
        </w:rPr>
        <w:t>-</w:t>
      </w:r>
      <w:r w:rsidRPr="0033683D">
        <w:rPr>
          <w:rFonts w:eastAsia="Arial"/>
          <w:b/>
          <w:sz w:val="24"/>
          <w:szCs w:val="24"/>
        </w:rPr>
        <w:t xml:space="preserve"> </w:t>
      </w:r>
      <w:r w:rsidRPr="0033683D">
        <w:rPr>
          <w:rFonts w:eastAsia="Arial"/>
          <w:b/>
          <w:sz w:val="24"/>
          <w:szCs w:val="24"/>
        </w:rPr>
        <w:tab/>
      </w:r>
      <w:r w:rsidRPr="0033683D">
        <w:rPr>
          <w:rFonts w:eastAsia="Calibri"/>
          <w:sz w:val="24"/>
          <w:szCs w:val="24"/>
        </w:rPr>
        <w:t xml:space="preserve"> </w:t>
      </w:r>
    </w:p>
    <w:p w14:paraId="1D495C9D" w14:textId="77777777" w:rsidR="00B04F00" w:rsidRPr="0033683D" w:rsidRDefault="00B04F00" w:rsidP="00B04F00">
      <w:pPr>
        <w:tabs>
          <w:tab w:val="center" w:pos="394"/>
          <w:tab w:val="center" w:pos="720"/>
        </w:tabs>
        <w:spacing w:after="2" w:line="259" w:lineRule="auto"/>
        <w:rPr>
          <w:sz w:val="24"/>
          <w:szCs w:val="24"/>
        </w:rPr>
      </w:pPr>
      <w:r w:rsidRPr="0033683D">
        <w:rPr>
          <w:rFonts w:eastAsia="Calibri"/>
          <w:sz w:val="24"/>
          <w:szCs w:val="24"/>
        </w:rPr>
        <w:tab/>
      </w:r>
      <w:r w:rsidRPr="0033683D">
        <w:rPr>
          <w:rFonts w:eastAsia="Calibri"/>
          <w:b/>
          <w:sz w:val="24"/>
          <w:szCs w:val="24"/>
        </w:rPr>
        <w:t>-</w:t>
      </w:r>
      <w:r w:rsidRPr="0033683D">
        <w:rPr>
          <w:rFonts w:eastAsia="Arial"/>
          <w:b/>
          <w:sz w:val="24"/>
          <w:szCs w:val="24"/>
        </w:rPr>
        <w:t xml:space="preserve"> </w:t>
      </w:r>
      <w:r w:rsidRPr="0033683D">
        <w:rPr>
          <w:rFonts w:eastAsia="Arial"/>
          <w:b/>
          <w:sz w:val="24"/>
          <w:szCs w:val="24"/>
        </w:rPr>
        <w:tab/>
      </w:r>
      <w:r w:rsidRPr="0033683D">
        <w:rPr>
          <w:rFonts w:eastAsia="Calibri"/>
          <w:sz w:val="24"/>
          <w:szCs w:val="24"/>
        </w:rPr>
        <w:t xml:space="preserve"> </w:t>
      </w:r>
    </w:p>
    <w:p w14:paraId="1B17524F" w14:textId="77777777" w:rsidR="0033683D" w:rsidRPr="0033683D" w:rsidRDefault="00B04F00" w:rsidP="00B04F00">
      <w:pPr>
        <w:tabs>
          <w:tab w:val="center" w:pos="394"/>
          <w:tab w:val="center" w:pos="720"/>
        </w:tabs>
        <w:spacing w:after="2" w:line="259" w:lineRule="auto"/>
        <w:rPr>
          <w:rFonts w:eastAsia="Arial"/>
          <w:b/>
          <w:sz w:val="24"/>
          <w:szCs w:val="24"/>
        </w:rPr>
      </w:pPr>
      <w:r w:rsidRPr="0033683D">
        <w:rPr>
          <w:rFonts w:eastAsia="Calibri"/>
          <w:sz w:val="24"/>
          <w:szCs w:val="24"/>
        </w:rPr>
        <w:tab/>
      </w:r>
      <w:r w:rsidRPr="0033683D">
        <w:rPr>
          <w:rFonts w:eastAsia="Calibri"/>
          <w:b/>
          <w:sz w:val="24"/>
          <w:szCs w:val="24"/>
        </w:rPr>
        <w:t>-</w:t>
      </w:r>
      <w:r w:rsidRPr="0033683D">
        <w:rPr>
          <w:rFonts w:eastAsia="Arial"/>
          <w:b/>
          <w:sz w:val="24"/>
          <w:szCs w:val="24"/>
        </w:rPr>
        <w:t xml:space="preserve"> </w:t>
      </w:r>
    </w:p>
    <w:p w14:paraId="2272C695" w14:textId="30BD28C3" w:rsidR="00B04F00" w:rsidRPr="0033683D" w:rsidRDefault="0033683D" w:rsidP="00B04F00">
      <w:pPr>
        <w:tabs>
          <w:tab w:val="center" w:pos="394"/>
          <w:tab w:val="center" w:pos="720"/>
        </w:tabs>
        <w:spacing w:after="2" w:line="259" w:lineRule="auto"/>
        <w:rPr>
          <w:sz w:val="24"/>
          <w:szCs w:val="24"/>
        </w:rPr>
      </w:pPr>
      <w:r w:rsidRPr="0033683D">
        <w:rPr>
          <w:rFonts w:eastAsia="Arial"/>
          <w:b/>
          <w:sz w:val="24"/>
          <w:szCs w:val="24"/>
        </w:rPr>
        <w:t xml:space="preserve">      -</w:t>
      </w:r>
      <w:r w:rsidR="00B04F00" w:rsidRPr="0033683D">
        <w:rPr>
          <w:rFonts w:eastAsia="Arial"/>
          <w:b/>
          <w:sz w:val="24"/>
          <w:szCs w:val="24"/>
        </w:rPr>
        <w:tab/>
      </w:r>
      <w:r w:rsidR="00B04F00" w:rsidRPr="0033683D">
        <w:rPr>
          <w:rFonts w:eastAsia="Calibri"/>
          <w:sz w:val="24"/>
          <w:szCs w:val="24"/>
        </w:rPr>
        <w:t xml:space="preserve"> </w:t>
      </w:r>
    </w:p>
    <w:p w14:paraId="283909E9" w14:textId="3839A97B" w:rsidR="00B04F00" w:rsidRPr="0033683D" w:rsidRDefault="00B04F00" w:rsidP="00B04F00">
      <w:pPr>
        <w:spacing w:line="267" w:lineRule="auto"/>
        <w:ind w:left="730"/>
        <w:rPr>
          <w:sz w:val="24"/>
          <w:szCs w:val="24"/>
        </w:rPr>
      </w:pPr>
      <w:r w:rsidRPr="0033683D">
        <w:rPr>
          <w:rFonts w:eastAsia="Calibri"/>
          <w:sz w:val="24"/>
          <w:szCs w:val="24"/>
        </w:rPr>
        <w:t xml:space="preserve">În urma evaluării, imobilul este încadrat în categoria ....... de majorare a impozitului cu </w:t>
      </w:r>
      <w:r w:rsidR="0033683D">
        <w:rPr>
          <w:rFonts w:eastAsia="Calibri"/>
          <w:sz w:val="24"/>
          <w:szCs w:val="24"/>
        </w:rPr>
        <w:t>.....</w:t>
      </w:r>
      <w:r w:rsidRPr="0033683D">
        <w:rPr>
          <w:rFonts w:eastAsia="Calibri"/>
          <w:sz w:val="24"/>
          <w:szCs w:val="24"/>
        </w:rPr>
        <w:t xml:space="preserve">... %. </w:t>
      </w:r>
    </w:p>
    <w:p w14:paraId="2F3E09EF" w14:textId="77777777" w:rsidR="00B04F00" w:rsidRPr="0033683D" w:rsidRDefault="00B04F00" w:rsidP="00B04F00">
      <w:pPr>
        <w:spacing w:line="239" w:lineRule="auto"/>
        <w:ind w:left="-15" w:right="317" w:firstLine="710"/>
        <w:rPr>
          <w:sz w:val="24"/>
          <w:szCs w:val="24"/>
        </w:rPr>
      </w:pPr>
      <w:r w:rsidRPr="0033683D">
        <w:rPr>
          <w:rFonts w:eastAsia="Calibri"/>
          <w:sz w:val="24"/>
          <w:szCs w:val="24"/>
        </w:rPr>
        <w:t xml:space="preserve">Proprietarul/proprietarii are/au obligația de a notifica, în scris, compartimentul funcțional/de resort desemnat cu privire la demararea lucrărilor în vederea remedierii stării </w:t>
      </w:r>
      <w:r w:rsidRPr="0033683D">
        <w:rPr>
          <w:rFonts w:eastAsia="Calibri"/>
          <w:sz w:val="24"/>
          <w:szCs w:val="24"/>
        </w:rPr>
        <w:lastRenderedPageBreak/>
        <w:t xml:space="preserve">imobilului înainte de expirarea termenului stabilit prin prezenta somație. În cazul neconformării se va aplica majorarea impozitului cu procentul stabilit, începând cu anul fiscal ........, potrivit art. 489 alin. (5) din </w:t>
      </w:r>
      <w:r w:rsidRPr="0033683D">
        <w:rPr>
          <w:rFonts w:eastAsia="Calibri"/>
          <w:i/>
          <w:sz w:val="24"/>
          <w:szCs w:val="24"/>
        </w:rPr>
        <w:t xml:space="preserve">Legea nr. </w:t>
      </w:r>
    </w:p>
    <w:p w14:paraId="7A0FEAF1" w14:textId="77777777" w:rsidR="00B04F00" w:rsidRPr="0033683D" w:rsidRDefault="00B04F00" w:rsidP="00B04F00">
      <w:pPr>
        <w:spacing w:line="259" w:lineRule="auto"/>
        <w:ind w:left="-5"/>
        <w:rPr>
          <w:sz w:val="24"/>
          <w:szCs w:val="24"/>
        </w:rPr>
      </w:pPr>
      <w:r w:rsidRPr="0033683D">
        <w:rPr>
          <w:rFonts w:eastAsia="Calibri"/>
          <w:i/>
          <w:sz w:val="24"/>
          <w:szCs w:val="24"/>
        </w:rPr>
        <w:t>227/2015 privind Codul fiscal</w:t>
      </w:r>
      <w:r w:rsidRPr="0033683D">
        <w:rPr>
          <w:rFonts w:eastAsia="Calibri"/>
          <w:sz w:val="24"/>
          <w:szCs w:val="24"/>
        </w:rPr>
        <w:t xml:space="preserve">. </w:t>
      </w:r>
    </w:p>
    <w:p w14:paraId="095F1720" w14:textId="36BD7477" w:rsidR="0033683D" w:rsidRPr="0033683D" w:rsidRDefault="00B04F00" w:rsidP="0033683D">
      <w:pPr>
        <w:spacing w:after="5" w:line="249" w:lineRule="auto"/>
        <w:ind w:left="-15" w:right="250" w:firstLine="360"/>
        <w:rPr>
          <w:sz w:val="24"/>
          <w:szCs w:val="24"/>
        </w:rPr>
      </w:pPr>
      <w:r w:rsidRPr="0033683D">
        <w:rPr>
          <w:rFonts w:eastAsia="Calibri"/>
          <w:sz w:val="24"/>
          <w:szCs w:val="24"/>
        </w:rPr>
        <w:t xml:space="preserve">      Totodată, vă aducem la cunoștință faptul că, în cazul în care acestea există, intervențiile punctuale pe fațadă, în dreptul proprietății, nu vă exonerează de la obligațiile ce privesc imobilul în integralitatea părților sale comune </w:t>
      </w:r>
    </w:p>
    <w:p w14:paraId="3F68E5F5" w14:textId="77777777" w:rsidR="0033683D" w:rsidRDefault="0033683D" w:rsidP="00B04F00">
      <w:pPr>
        <w:spacing w:after="5" w:line="249" w:lineRule="auto"/>
        <w:ind w:right="317"/>
        <w:rPr>
          <w:rFonts w:eastAsia="Calibri"/>
          <w:b/>
        </w:rPr>
      </w:pPr>
    </w:p>
    <w:p w14:paraId="2CC62B78" w14:textId="2006C965" w:rsidR="00B04F00" w:rsidRDefault="00B04F00" w:rsidP="00B04F00">
      <w:pPr>
        <w:spacing w:after="5" w:line="249" w:lineRule="auto"/>
        <w:ind w:right="317"/>
        <w:rPr>
          <w:rFonts w:eastAsia="Calibri"/>
        </w:rPr>
      </w:pPr>
      <w:r w:rsidRPr="00B04F00">
        <w:rPr>
          <w:rFonts w:eastAsia="Calibri"/>
          <w:iCs/>
        </w:rPr>
        <w:t>Aspectul exterior al construcţiilor</w:t>
      </w:r>
      <w:r w:rsidRPr="00B04F00">
        <w:rPr>
          <w:rFonts w:eastAsia="Calibri"/>
        </w:rPr>
        <w:t xml:space="preserve">: </w:t>
      </w:r>
    </w:p>
    <w:p w14:paraId="6CA7F0E3" w14:textId="77777777" w:rsidR="0033683D" w:rsidRPr="00B04F00" w:rsidRDefault="0033683D" w:rsidP="00B04F00">
      <w:pPr>
        <w:spacing w:after="5" w:line="249" w:lineRule="auto"/>
        <w:ind w:right="317"/>
        <w:rPr>
          <w:rFonts w:eastAsia="Calibri"/>
        </w:rPr>
      </w:pPr>
    </w:p>
    <w:p w14:paraId="497E7448" w14:textId="77777777" w:rsidR="00B04F00" w:rsidRPr="00B04F00" w:rsidRDefault="00B04F00" w:rsidP="00B04F00">
      <w:pPr>
        <w:widowControl/>
        <w:numPr>
          <w:ilvl w:val="0"/>
          <w:numId w:val="28"/>
        </w:numPr>
        <w:autoSpaceDE/>
        <w:autoSpaceDN/>
        <w:spacing w:after="5" w:line="249" w:lineRule="auto"/>
        <w:ind w:right="250" w:hanging="10"/>
      </w:pPr>
      <w:r w:rsidRPr="00B04F00">
        <w:rPr>
          <w:rFonts w:eastAsia="Calibri"/>
        </w:rPr>
        <w:t xml:space="preserve">Autorizarea executării construcţiilor este permisă numai dacă aspectul lor exterior nu contravine funcţiunii acestora şi nu depreciază aspectul general al zonei. </w:t>
      </w:r>
    </w:p>
    <w:p w14:paraId="133FD842" w14:textId="77777777" w:rsidR="00B04F00" w:rsidRPr="00B04F00" w:rsidRDefault="00B04F00" w:rsidP="00B04F00">
      <w:pPr>
        <w:widowControl/>
        <w:numPr>
          <w:ilvl w:val="0"/>
          <w:numId w:val="28"/>
        </w:numPr>
        <w:autoSpaceDE/>
        <w:autoSpaceDN/>
        <w:spacing w:after="5" w:line="249" w:lineRule="auto"/>
        <w:ind w:right="250" w:hanging="10"/>
      </w:pPr>
      <w:r w:rsidRPr="00B04F00">
        <w:rPr>
          <w:rFonts w:eastAsia="Calibri"/>
        </w:rPr>
        <w:t xml:space="preserve">Autorizarea executării construcţiilor care, prin conformare, volumetrie şi aspect exterior, intra în contradicţie cu aspectul general al zonei şi depreciază valorile general acceptate ale urbanismului şi arhitecturii, este interzisă. </w:t>
      </w:r>
    </w:p>
    <w:p w14:paraId="134816C8" w14:textId="68133AD7" w:rsidR="00B04F00" w:rsidRPr="00B04F00" w:rsidRDefault="00B04F00" w:rsidP="00B04F00">
      <w:pPr>
        <w:spacing w:line="259" w:lineRule="auto"/>
        <w:ind w:left="108"/>
      </w:pPr>
    </w:p>
    <w:p w14:paraId="14BEEB9C" w14:textId="7B61759E" w:rsidR="0033683D" w:rsidRDefault="0033683D" w:rsidP="0033683D">
      <w:pPr>
        <w:spacing w:line="259" w:lineRule="auto"/>
        <w:ind w:left="10"/>
      </w:pPr>
    </w:p>
    <w:p w14:paraId="13ACDAA4" w14:textId="7755DC6C" w:rsidR="00B04F00" w:rsidRPr="00B04F00" w:rsidRDefault="0033683D" w:rsidP="0033683D">
      <w:pPr>
        <w:spacing w:line="259" w:lineRule="auto"/>
      </w:pPr>
      <w:r>
        <w:t>Primăria Comunei Balinț</w:t>
      </w:r>
      <w:r>
        <w:rPr>
          <w:rFonts w:eastAsia="Calibri"/>
        </w:rPr>
        <w:t>,</w:t>
      </w:r>
    </w:p>
    <w:p w14:paraId="694C7DEC" w14:textId="77777777" w:rsidR="00B04F00" w:rsidRPr="00B04F00" w:rsidRDefault="00B04F00" w:rsidP="00B04F00">
      <w:pPr>
        <w:spacing w:line="259" w:lineRule="auto"/>
        <w:ind w:left="108"/>
        <w:rPr>
          <w:rFonts w:eastAsia="Calibri"/>
        </w:rPr>
      </w:pPr>
      <w:r w:rsidRPr="00B04F00">
        <w:rPr>
          <w:rFonts w:eastAsia="Calibri"/>
        </w:rPr>
        <w:t xml:space="preserve"> </w:t>
      </w:r>
    </w:p>
    <w:p w14:paraId="5671FDE9" w14:textId="1D5BF28D" w:rsidR="00B04F00" w:rsidRPr="00B04F00" w:rsidRDefault="00B04F00" w:rsidP="00B04F00">
      <w:pPr>
        <w:spacing w:line="259" w:lineRule="auto"/>
        <w:rPr>
          <w:rFonts w:eastAsia="Calibri"/>
        </w:rPr>
      </w:pPr>
      <w:r w:rsidRPr="00B04F00">
        <w:rPr>
          <w:rFonts w:eastAsia="Calibri"/>
        </w:rPr>
        <w:t>Primar,</w:t>
      </w:r>
    </w:p>
    <w:p w14:paraId="7D67D549" w14:textId="77777777" w:rsidR="00B04F00" w:rsidRPr="00B04F00" w:rsidRDefault="00B04F00" w:rsidP="00B04F00">
      <w:pPr>
        <w:spacing w:line="259" w:lineRule="auto"/>
        <w:rPr>
          <w:rFonts w:eastAsia="Calibri"/>
        </w:rPr>
      </w:pPr>
    </w:p>
    <w:p w14:paraId="081A10CA" w14:textId="77777777" w:rsidR="00B04F00" w:rsidRPr="00B04F00" w:rsidRDefault="00B04F00" w:rsidP="00B04F00">
      <w:pPr>
        <w:spacing w:line="259" w:lineRule="auto"/>
      </w:pPr>
    </w:p>
    <w:p w14:paraId="040E741E" w14:textId="09F963FE" w:rsidR="00B04F00" w:rsidRPr="00B04F00" w:rsidRDefault="00B04F00" w:rsidP="00B04F00">
      <w:pPr>
        <w:tabs>
          <w:tab w:val="center" w:pos="5045"/>
        </w:tabs>
        <w:spacing w:after="5" w:line="249" w:lineRule="auto"/>
      </w:pPr>
      <w:r w:rsidRPr="00B04F00">
        <w:rPr>
          <w:rFonts w:eastAsia="Calibri"/>
        </w:rPr>
        <w:t xml:space="preserve">Arhitect șef, </w:t>
      </w:r>
      <w:r w:rsidRPr="00B04F00">
        <w:rPr>
          <w:rFonts w:eastAsia="Calibri"/>
        </w:rPr>
        <w:tab/>
        <w:t xml:space="preserve"> </w:t>
      </w:r>
    </w:p>
    <w:p w14:paraId="63B29F2C" w14:textId="77777777" w:rsidR="00B04F00" w:rsidRPr="00B04F00" w:rsidRDefault="00B04F00" w:rsidP="00B04F00">
      <w:pPr>
        <w:spacing w:line="259" w:lineRule="auto"/>
        <w:ind w:left="108"/>
        <w:rPr>
          <w:rFonts w:eastAsia="Calibri"/>
        </w:rPr>
      </w:pPr>
      <w:r w:rsidRPr="00B04F00">
        <w:rPr>
          <w:rFonts w:eastAsia="Calibri"/>
        </w:rPr>
        <w:t xml:space="preserve"> </w:t>
      </w:r>
    </w:p>
    <w:p w14:paraId="39894BE3" w14:textId="6B02C0FD" w:rsidR="00B04F00" w:rsidRPr="00B04F00" w:rsidRDefault="00B04F00" w:rsidP="00B04F00">
      <w:pPr>
        <w:spacing w:line="259" w:lineRule="auto"/>
        <w:ind w:left="108"/>
      </w:pPr>
      <w:r w:rsidRPr="00B04F00">
        <w:rPr>
          <w:rFonts w:eastAsia="Calibri"/>
        </w:rPr>
        <w:tab/>
        <w:t xml:space="preserve"> </w:t>
      </w:r>
    </w:p>
    <w:p w14:paraId="2C828571" w14:textId="4A706944" w:rsidR="00B04F00" w:rsidRDefault="0033683D" w:rsidP="00B04F00">
      <w:pPr>
        <w:jc w:val="both"/>
        <w:rPr>
          <w:rFonts w:eastAsia="Calibri"/>
        </w:rPr>
      </w:pPr>
      <w:r>
        <w:rPr>
          <w:rFonts w:eastAsia="Calibri"/>
        </w:rPr>
        <w:t>Compartiment de taxe și impozite</w:t>
      </w:r>
      <w:r w:rsidR="00B04F00" w:rsidRPr="00B04F00">
        <w:rPr>
          <w:rFonts w:eastAsia="Calibri"/>
        </w:rPr>
        <w:t xml:space="preserve">,  </w:t>
      </w:r>
    </w:p>
    <w:p w14:paraId="6634A67F" w14:textId="77777777" w:rsidR="0033683D" w:rsidRDefault="0033683D" w:rsidP="00B04F00">
      <w:pPr>
        <w:jc w:val="both"/>
        <w:rPr>
          <w:rFonts w:eastAsia="Calibri"/>
        </w:rPr>
      </w:pPr>
    </w:p>
    <w:p w14:paraId="2CD4502B" w14:textId="77777777" w:rsidR="0033683D" w:rsidRDefault="0033683D" w:rsidP="00B04F00">
      <w:pPr>
        <w:jc w:val="both"/>
        <w:rPr>
          <w:rFonts w:eastAsia="Calibri"/>
        </w:rPr>
      </w:pPr>
    </w:p>
    <w:p w14:paraId="70086F68" w14:textId="77777777" w:rsidR="0033683D" w:rsidRDefault="0033683D" w:rsidP="00B04F00">
      <w:pPr>
        <w:jc w:val="both"/>
        <w:rPr>
          <w:rFonts w:eastAsia="Calibri"/>
        </w:rPr>
      </w:pPr>
    </w:p>
    <w:p w14:paraId="33958542" w14:textId="77777777" w:rsidR="0033683D" w:rsidRDefault="0033683D" w:rsidP="00B04F00">
      <w:pPr>
        <w:jc w:val="both"/>
        <w:rPr>
          <w:rFonts w:eastAsia="Calibri"/>
        </w:rPr>
      </w:pPr>
    </w:p>
    <w:p w14:paraId="70865FEF" w14:textId="77777777" w:rsidR="0033683D" w:rsidRDefault="0033683D" w:rsidP="00B04F00">
      <w:pPr>
        <w:jc w:val="both"/>
        <w:rPr>
          <w:rFonts w:eastAsia="Calibri"/>
        </w:rPr>
      </w:pPr>
    </w:p>
    <w:p w14:paraId="252673C0" w14:textId="77777777" w:rsidR="0033683D" w:rsidRDefault="0033683D" w:rsidP="00B04F00">
      <w:pPr>
        <w:jc w:val="both"/>
        <w:rPr>
          <w:rFonts w:eastAsia="Calibri"/>
        </w:rPr>
      </w:pPr>
    </w:p>
    <w:p w14:paraId="7CF739F2" w14:textId="77777777" w:rsidR="0033683D" w:rsidRDefault="0033683D" w:rsidP="00B04F00">
      <w:pPr>
        <w:jc w:val="both"/>
        <w:rPr>
          <w:rFonts w:eastAsia="Calibri"/>
        </w:rPr>
      </w:pPr>
    </w:p>
    <w:p w14:paraId="746E1A98" w14:textId="77777777" w:rsidR="0033683D" w:rsidRDefault="0033683D" w:rsidP="00B04F00">
      <w:pPr>
        <w:jc w:val="both"/>
        <w:rPr>
          <w:rFonts w:eastAsia="Calibri"/>
        </w:rPr>
      </w:pPr>
    </w:p>
    <w:p w14:paraId="5DD5323A" w14:textId="77777777" w:rsidR="0033683D" w:rsidRDefault="0033683D" w:rsidP="00B04F00">
      <w:pPr>
        <w:jc w:val="both"/>
        <w:rPr>
          <w:rFonts w:eastAsia="Calibri"/>
        </w:rPr>
      </w:pPr>
    </w:p>
    <w:p w14:paraId="07C11E4F" w14:textId="77777777" w:rsidR="0033683D" w:rsidRDefault="0033683D" w:rsidP="00B04F00">
      <w:pPr>
        <w:jc w:val="both"/>
        <w:rPr>
          <w:rFonts w:eastAsia="Calibri"/>
        </w:rPr>
      </w:pPr>
    </w:p>
    <w:p w14:paraId="21BC317B" w14:textId="77777777" w:rsidR="0033683D" w:rsidRDefault="0033683D" w:rsidP="00B04F00">
      <w:pPr>
        <w:jc w:val="both"/>
        <w:rPr>
          <w:rFonts w:eastAsia="Calibri"/>
        </w:rPr>
      </w:pPr>
    </w:p>
    <w:p w14:paraId="132F491C" w14:textId="77777777" w:rsidR="0033683D" w:rsidRDefault="0033683D" w:rsidP="00B04F00">
      <w:pPr>
        <w:jc w:val="both"/>
        <w:rPr>
          <w:rFonts w:eastAsia="Calibri"/>
        </w:rPr>
      </w:pPr>
    </w:p>
    <w:p w14:paraId="6271924B" w14:textId="77777777" w:rsidR="0033683D" w:rsidRDefault="0033683D" w:rsidP="00B04F00">
      <w:pPr>
        <w:jc w:val="both"/>
        <w:rPr>
          <w:rFonts w:eastAsia="Calibri"/>
        </w:rPr>
      </w:pPr>
    </w:p>
    <w:p w14:paraId="1B97137B" w14:textId="77777777" w:rsidR="0033683D" w:rsidRDefault="0033683D" w:rsidP="00B04F00">
      <w:pPr>
        <w:jc w:val="both"/>
        <w:rPr>
          <w:rFonts w:eastAsia="Calibri"/>
        </w:rPr>
      </w:pPr>
    </w:p>
    <w:p w14:paraId="7699FE77" w14:textId="77777777" w:rsidR="0033683D" w:rsidRDefault="0033683D" w:rsidP="00B04F00">
      <w:pPr>
        <w:jc w:val="both"/>
        <w:rPr>
          <w:rFonts w:eastAsia="Calibri"/>
        </w:rPr>
      </w:pPr>
    </w:p>
    <w:p w14:paraId="5951EF2C" w14:textId="77777777" w:rsidR="0033683D" w:rsidRDefault="0033683D" w:rsidP="00B04F00">
      <w:pPr>
        <w:jc w:val="both"/>
        <w:rPr>
          <w:rFonts w:eastAsia="Calibri"/>
        </w:rPr>
      </w:pPr>
    </w:p>
    <w:p w14:paraId="45C12DB1" w14:textId="77777777" w:rsidR="0033683D" w:rsidRDefault="0033683D" w:rsidP="00B04F00">
      <w:pPr>
        <w:jc w:val="both"/>
        <w:rPr>
          <w:rFonts w:eastAsia="Calibri"/>
        </w:rPr>
      </w:pPr>
    </w:p>
    <w:p w14:paraId="479C3F35" w14:textId="77777777" w:rsidR="0033683D" w:rsidRDefault="0033683D" w:rsidP="00B04F00">
      <w:pPr>
        <w:jc w:val="both"/>
        <w:rPr>
          <w:rFonts w:eastAsia="Calibri"/>
        </w:rPr>
      </w:pPr>
    </w:p>
    <w:p w14:paraId="1A755CF9" w14:textId="77777777" w:rsidR="0033683D" w:rsidRDefault="0033683D" w:rsidP="00B04F00">
      <w:pPr>
        <w:jc w:val="both"/>
        <w:rPr>
          <w:rFonts w:eastAsia="Calibri"/>
        </w:rPr>
      </w:pPr>
    </w:p>
    <w:p w14:paraId="7C0F2541" w14:textId="77777777" w:rsidR="0033683D" w:rsidRDefault="0033683D" w:rsidP="00B04F00">
      <w:pPr>
        <w:jc w:val="both"/>
        <w:rPr>
          <w:rFonts w:eastAsia="Calibri"/>
        </w:rPr>
      </w:pPr>
    </w:p>
    <w:p w14:paraId="033BFF0E" w14:textId="77777777" w:rsidR="0033683D" w:rsidRDefault="0033683D" w:rsidP="00B04F00">
      <w:pPr>
        <w:jc w:val="both"/>
        <w:rPr>
          <w:rFonts w:eastAsia="Calibri"/>
        </w:rPr>
      </w:pPr>
    </w:p>
    <w:p w14:paraId="36C44906" w14:textId="77777777" w:rsidR="0033683D" w:rsidRDefault="0033683D" w:rsidP="00B04F00">
      <w:pPr>
        <w:jc w:val="both"/>
        <w:rPr>
          <w:rFonts w:eastAsia="Calibri"/>
        </w:rPr>
      </w:pPr>
    </w:p>
    <w:p w14:paraId="5A078891" w14:textId="77777777" w:rsidR="0033683D" w:rsidRDefault="0033683D" w:rsidP="00B04F00">
      <w:pPr>
        <w:jc w:val="both"/>
        <w:rPr>
          <w:rFonts w:eastAsia="Calibri"/>
        </w:rPr>
      </w:pPr>
    </w:p>
    <w:p w14:paraId="5030C32B" w14:textId="77777777" w:rsidR="0033683D" w:rsidRDefault="0033683D" w:rsidP="00B04F00">
      <w:pPr>
        <w:jc w:val="both"/>
        <w:rPr>
          <w:rFonts w:eastAsia="Calibri"/>
        </w:rPr>
      </w:pPr>
    </w:p>
    <w:p w14:paraId="41381DE7" w14:textId="77777777" w:rsidR="0033683D" w:rsidRDefault="0033683D" w:rsidP="00B04F00">
      <w:pPr>
        <w:jc w:val="both"/>
        <w:rPr>
          <w:rFonts w:eastAsia="Calibri"/>
        </w:rPr>
      </w:pPr>
    </w:p>
    <w:p w14:paraId="4B47F2A2" w14:textId="77777777" w:rsidR="0033683D" w:rsidRDefault="0033683D" w:rsidP="00B04F00">
      <w:pPr>
        <w:jc w:val="both"/>
        <w:rPr>
          <w:rFonts w:eastAsia="Calibri"/>
        </w:rPr>
      </w:pPr>
    </w:p>
    <w:p w14:paraId="41A7B8AE" w14:textId="77777777" w:rsidR="0033683D" w:rsidRDefault="0033683D" w:rsidP="00B04F00">
      <w:pPr>
        <w:jc w:val="both"/>
        <w:rPr>
          <w:rFonts w:eastAsia="Calibri"/>
        </w:rPr>
      </w:pPr>
    </w:p>
    <w:p w14:paraId="6669DB15" w14:textId="77777777" w:rsidR="0033683D" w:rsidRDefault="0033683D" w:rsidP="00B04F00">
      <w:pPr>
        <w:jc w:val="both"/>
        <w:rPr>
          <w:rFonts w:eastAsia="Calibri"/>
        </w:rPr>
      </w:pPr>
    </w:p>
    <w:p w14:paraId="48B073EF" w14:textId="77777777" w:rsidR="0033683D" w:rsidRDefault="0033683D" w:rsidP="00B04F00">
      <w:pPr>
        <w:jc w:val="both"/>
        <w:rPr>
          <w:rFonts w:eastAsia="Calibri"/>
        </w:rPr>
      </w:pPr>
    </w:p>
    <w:p w14:paraId="1C94F66C" w14:textId="3471BB86" w:rsidR="0033683D" w:rsidRPr="0033683D" w:rsidRDefault="0033683D" w:rsidP="0033683D">
      <w:pPr>
        <w:spacing w:line="259" w:lineRule="auto"/>
        <w:ind w:right="190"/>
        <w:jc w:val="right"/>
        <w:rPr>
          <w:sz w:val="24"/>
          <w:szCs w:val="24"/>
        </w:rPr>
      </w:pPr>
      <w:r w:rsidRPr="0033683D">
        <w:rPr>
          <w:rFonts w:eastAsia="Calibri"/>
          <w:b/>
          <w:sz w:val="24"/>
          <w:szCs w:val="24"/>
        </w:rPr>
        <w:t xml:space="preserve">Anexa nr. </w:t>
      </w:r>
      <w:r>
        <w:rPr>
          <w:rFonts w:eastAsia="Calibri"/>
          <w:b/>
          <w:sz w:val="24"/>
          <w:szCs w:val="24"/>
        </w:rPr>
        <w:t>4</w:t>
      </w:r>
      <w:r w:rsidRPr="0033683D">
        <w:rPr>
          <w:rFonts w:eastAsia="Calibri"/>
          <w:b/>
          <w:sz w:val="24"/>
          <w:szCs w:val="24"/>
        </w:rPr>
        <w:t xml:space="preserve"> </w:t>
      </w:r>
    </w:p>
    <w:p w14:paraId="579E6E28" w14:textId="77777777" w:rsidR="0033683D" w:rsidRDefault="0033683D" w:rsidP="00B04F00">
      <w:pPr>
        <w:jc w:val="both"/>
        <w:rPr>
          <w:b/>
          <w:sz w:val="24"/>
        </w:rPr>
      </w:pPr>
    </w:p>
    <w:p w14:paraId="7DE42B76" w14:textId="77777777" w:rsidR="0033683D" w:rsidRDefault="0033683D" w:rsidP="00B04F00">
      <w:pPr>
        <w:jc w:val="both"/>
        <w:rPr>
          <w:b/>
          <w:sz w:val="24"/>
        </w:rPr>
      </w:pPr>
    </w:p>
    <w:p w14:paraId="3FE261A9" w14:textId="77777777" w:rsidR="0033683D" w:rsidRPr="0033683D" w:rsidRDefault="0033683D" w:rsidP="0033683D">
      <w:pPr>
        <w:spacing w:line="259" w:lineRule="auto"/>
        <w:ind w:right="333"/>
        <w:jc w:val="center"/>
        <w:rPr>
          <w:sz w:val="24"/>
          <w:szCs w:val="24"/>
        </w:rPr>
      </w:pPr>
      <w:r w:rsidRPr="0033683D">
        <w:rPr>
          <w:rFonts w:eastAsia="Calibri"/>
          <w:b/>
          <w:sz w:val="24"/>
          <w:szCs w:val="24"/>
        </w:rPr>
        <w:t xml:space="preserve">PROCES VERBAL DE CONFORMITATE/NECONFORMITATE </w:t>
      </w:r>
    </w:p>
    <w:p w14:paraId="6AC958B3" w14:textId="77777777" w:rsidR="0033683D" w:rsidRPr="0033683D" w:rsidRDefault="0033683D" w:rsidP="0033683D">
      <w:pPr>
        <w:spacing w:line="259" w:lineRule="auto"/>
        <w:ind w:right="340"/>
        <w:jc w:val="center"/>
        <w:rPr>
          <w:sz w:val="24"/>
          <w:szCs w:val="24"/>
        </w:rPr>
      </w:pPr>
      <w:r w:rsidRPr="0033683D">
        <w:rPr>
          <w:rFonts w:eastAsia="Calibri"/>
          <w:sz w:val="24"/>
          <w:szCs w:val="24"/>
        </w:rPr>
        <w:t xml:space="preserve">nr. ......../................................ </w:t>
      </w:r>
    </w:p>
    <w:p w14:paraId="495CAFBB" w14:textId="77777777" w:rsidR="0033683D" w:rsidRPr="0033683D" w:rsidRDefault="0033683D" w:rsidP="0033683D">
      <w:pPr>
        <w:spacing w:line="259" w:lineRule="auto"/>
        <w:ind w:right="282"/>
        <w:jc w:val="center"/>
        <w:rPr>
          <w:sz w:val="24"/>
          <w:szCs w:val="24"/>
        </w:rPr>
      </w:pPr>
      <w:r w:rsidRPr="0033683D">
        <w:rPr>
          <w:rFonts w:eastAsia="Calibri"/>
          <w:b/>
          <w:sz w:val="24"/>
          <w:szCs w:val="24"/>
        </w:rPr>
        <w:t xml:space="preserve"> </w:t>
      </w:r>
    </w:p>
    <w:p w14:paraId="03CE7792" w14:textId="77777777" w:rsidR="0033683D" w:rsidRPr="0033683D" w:rsidRDefault="0033683D" w:rsidP="0033683D">
      <w:pPr>
        <w:spacing w:line="259" w:lineRule="auto"/>
        <w:rPr>
          <w:sz w:val="24"/>
          <w:szCs w:val="24"/>
        </w:rPr>
      </w:pPr>
      <w:r w:rsidRPr="0033683D">
        <w:rPr>
          <w:rFonts w:eastAsia="Calibri"/>
          <w:b/>
          <w:sz w:val="24"/>
          <w:szCs w:val="24"/>
        </w:rPr>
        <w:t xml:space="preserve"> </w:t>
      </w:r>
    </w:p>
    <w:p w14:paraId="22CDDF54" w14:textId="77777777" w:rsidR="0033683D" w:rsidRPr="0033683D" w:rsidRDefault="0033683D" w:rsidP="0033683D">
      <w:pPr>
        <w:ind w:right="329"/>
        <w:rPr>
          <w:sz w:val="24"/>
          <w:szCs w:val="24"/>
        </w:rPr>
      </w:pPr>
      <w:r w:rsidRPr="0033683D">
        <w:rPr>
          <w:rFonts w:eastAsia="Calibri"/>
          <w:sz w:val="24"/>
          <w:szCs w:val="24"/>
        </w:rPr>
        <w:t xml:space="preserve">Încheiat azi _________________, în conformitate cu prevederile art. 489 alin. (5)-(8) din </w:t>
      </w:r>
      <w:r w:rsidRPr="0033683D">
        <w:rPr>
          <w:rFonts w:eastAsia="Calibri"/>
          <w:i/>
          <w:sz w:val="24"/>
          <w:szCs w:val="24"/>
        </w:rPr>
        <w:t xml:space="preserve">Legea nr. 227/2015 cu privire la Codul Fiscal </w:t>
      </w:r>
      <w:r w:rsidRPr="0033683D">
        <w:rPr>
          <w:rFonts w:eastAsia="Calibri"/>
          <w:sz w:val="24"/>
          <w:szCs w:val="24"/>
        </w:rPr>
        <w:t xml:space="preserve">şi cu punctul 168 din </w:t>
      </w:r>
      <w:r w:rsidRPr="0033683D">
        <w:rPr>
          <w:rFonts w:eastAsia="Calibri"/>
          <w:i/>
          <w:sz w:val="24"/>
          <w:szCs w:val="24"/>
        </w:rPr>
        <w:t>Normele metodologice de aplicare a Legii nr. 227/2015</w:t>
      </w:r>
      <w:r w:rsidRPr="0033683D">
        <w:rPr>
          <w:rFonts w:eastAsia="Calibri"/>
          <w:sz w:val="24"/>
          <w:szCs w:val="24"/>
        </w:rPr>
        <w:t xml:space="preserve">. </w:t>
      </w:r>
    </w:p>
    <w:p w14:paraId="4EFD5156" w14:textId="77777777" w:rsidR="0033683D" w:rsidRPr="0033683D" w:rsidRDefault="0033683D" w:rsidP="0033683D">
      <w:pPr>
        <w:spacing w:line="259" w:lineRule="auto"/>
        <w:rPr>
          <w:sz w:val="24"/>
          <w:szCs w:val="24"/>
        </w:rPr>
      </w:pPr>
      <w:r w:rsidRPr="0033683D">
        <w:rPr>
          <w:rFonts w:eastAsia="Calibri"/>
          <w:sz w:val="24"/>
          <w:szCs w:val="24"/>
        </w:rPr>
        <w:t xml:space="preserve"> </w:t>
      </w:r>
    </w:p>
    <w:p w14:paraId="67263671" w14:textId="3DE7B3D1" w:rsidR="0033683D" w:rsidRPr="0033683D" w:rsidRDefault="0033683D" w:rsidP="0033683D">
      <w:pPr>
        <w:spacing w:after="5"/>
        <w:ind w:left="-5" w:right="317"/>
        <w:rPr>
          <w:sz w:val="24"/>
          <w:szCs w:val="24"/>
        </w:rPr>
      </w:pPr>
      <w:r w:rsidRPr="0033683D">
        <w:rPr>
          <w:rFonts w:eastAsia="Calibri"/>
          <w:sz w:val="24"/>
          <w:szCs w:val="24"/>
        </w:rPr>
        <w:t xml:space="preserve">Cu scopul verificării îndeplinirii măsurilor prevăzute prin somația transmisă, ne-am deplasat la imobilul aflat în </w:t>
      </w:r>
      <w:r w:rsidRPr="0033683D">
        <w:rPr>
          <w:sz w:val="24"/>
          <w:szCs w:val="24"/>
        </w:rPr>
        <w:t>Comuna Balinț</w:t>
      </w:r>
      <w:r w:rsidRPr="0033683D">
        <w:rPr>
          <w:rFonts w:eastAsia="Calibri"/>
          <w:sz w:val="24"/>
          <w:szCs w:val="24"/>
        </w:rPr>
        <w:t xml:space="preserve">, </w:t>
      </w:r>
      <w:r>
        <w:rPr>
          <w:rFonts w:eastAsia="Calibri"/>
          <w:sz w:val="24"/>
          <w:szCs w:val="24"/>
        </w:rPr>
        <w:t>sat_______________</w:t>
      </w:r>
      <w:r w:rsidRPr="0033683D">
        <w:rPr>
          <w:rFonts w:eastAsia="Calibri"/>
          <w:sz w:val="24"/>
          <w:szCs w:val="24"/>
        </w:rPr>
        <w:t xml:space="preserve">str.__________________ , nr.________, proprietatea domnului/doamnei conform Anexă şi am constatat următoarele: </w:t>
      </w:r>
    </w:p>
    <w:p w14:paraId="400383F6" w14:textId="77777777" w:rsidR="0033683D" w:rsidRPr="0033683D" w:rsidRDefault="0033683D" w:rsidP="0033683D">
      <w:pPr>
        <w:spacing w:after="5"/>
        <w:ind w:left="-5"/>
        <w:rPr>
          <w:sz w:val="24"/>
          <w:szCs w:val="24"/>
        </w:rPr>
      </w:pPr>
      <w:r w:rsidRPr="0033683D">
        <w:rPr>
          <w:rFonts w:eastAsia="Calibri"/>
          <w:sz w:val="24"/>
          <w:szCs w:val="24"/>
        </w:rPr>
        <w:t>_______________________________________________________________________________</w:t>
      </w:r>
    </w:p>
    <w:p w14:paraId="61EA5852" w14:textId="77777777" w:rsidR="0033683D" w:rsidRPr="0033683D" w:rsidRDefault="0033683D" w:rsidP="0033683D">
      <w:pPr>
        <w:spacing w:after="5"/>
        <w:ind w:left="-5"/>
        <w:rPr>
          <w:sz w:val="24"/>
          <w:szCs w:val="24"/>
        </w:rPr>
      </w:pPr>
      <w:r w:rsidRPr="0033683D">
        <w:rPr>
          <w:rFonts w:eastAsia="Calibri"/>
          <w:sz w:val="24"/>
          <w:szCs w:val="24"/>
        </w:rPr>
        <w:t>_______________________________________________________________________________</w:t>
      </w:r>
    </w:p>
    <w:p w14:paraId="764B2777" w14:textId="77777777" w:rsidR="0033683D" w:rsidRPr="0033683D" w:rsidRDefault="0033683D" w:rsidP="0033683D">
      <w:pPr>
        <w:spacing w:after="5"/>
        <w:ind w:left="-5"/>
        <w:rPr>
          <w:sz w:val="24"/>
          <w:szCs w:val="24"/>
        </w:rPr>
      </w:pPr>
      <w:r w:rsidRPr="0033683D">
        <w:rPr>
          <w:rFonts w:eastAsia="Calibri"/>
          <w:sz w:val="24"/>
          <w:szCs w:val="24"/>
        </w:rPr>
        <w:t>_______________________________________________________________________________ _______________________________________________________________________________ _______________________________________________________________________________</w:t>
      </w:r>
    </w:p>
    <w:p w14:paraId="3C35ECBA" w14:textId="77777777" w:rsidR="0033683D" w:rsidRPr="0033683D" w:rsidRDefault="0033683D" w:rsidP="0033683D">
      <w:pPr>
        <w:spacing w:after="5"/>
        <w:ind w:left="-5"/>
        <w:rPr>
          <w:sz w:val="24"/>
          <w:szCs w:val="24"/>
        </w:rPr>
      </w:pPr>
      <w:r w:rsidRPr="0033683D">
        <w:rPr>
          <w:rFonts w:eastAsia="Calibri"/>
          <w:sz w:val="24"/>
          <w:szCs w:val="24"/>
        </w:rPr>
        <w:t>_______________________________________________________________________________ _______________________________________________________________________________ _______________________________________________________________________________</w:t>
      </w:r>
    </w:p>
    <w:p w14:paraId="7BC77601" w14:textId="77777777" w:rsidR="0033683D" w:rsidRPr="0033683D" w:rsidRDefault="0033683D" w:rsidP="0033683D">
      <w:pPr>
        <w:spacing w:after="5"/>
        <w:ind w:left="-5"/>
        <w:rPr>
          <w:sz w:val="24"/>
          <w:szCs w:val="24"/>
        </w:rPr>
      </w:pPr>
      <w:r w:rsidRPr="0033683D">
        <w:rPr>
          <w:rFonts w:eastAsia="Calibri"/>
          <w:sz w:val="24"/>
          <w:szCs w:val="24"/>
        </w:rPr>
        <w:t xml:space="preserve">_______________________________________________________________________________ </w:t>
      </w:r>
    </w:p>
    <w:p w14:paraId="3AD81962" w14:textId="77777777" w:rsidR="0033683D" w:rsidRPr="0033683D" w:rsidRDefault="0033683D" w:rsidP="0033683D">
      <w:pPr>
        <w:spacing w:after="5"/>
        <w:rPr>
          <w:sz w:val="24"/>
          <w:szCs w:val="24"/>
        </w:rPr>
      </w:pPr>
      <w:r w:rsidRPr="0033683D">
        <w:rPr>
          <w:rFonts w:eastAsia="Calibri"/>
          <w:sz w:val="24"/>
          <w:szCs w:val="24"/>
        </w:rPr>
        <w:t xml:space="preserve"> _______________________________________________________________________________ _______________________________________________________________________________ _______________________________________________________________________________</w:t>
      </w:r>
    </w:p>
    <w:p w14:paraId="0F528E56" w14:textId="77777777" w:rsidR="0033683D" w:rsidRPr="0033683D" w:rsidRDefault="0033683D" w:rsidP="0033683D">
      <w:pPr>
        <w:spacing w:after="5"/>
        <w:ind w:left="-5"/>
        <w:rPr>
          <w:sz w:val="24"/>
          <w:szCs w:val="24"/>
        </w:rPr>
      </w:pPr>
      <w:r w:rsidRPr="0033683D">
        <w:rPr>
          <w:rFonts w:eastAsia="Calibri"/>
          <w:sz w:val="24"/>
          <w:szCs w:val="24"/>
        </w:rPr>
        <w:t xml:space="preserve">_______________________________________________________________________________ </w:t>
      </w:r>
    </w:p>
    <w:p w14:paraId="2AD8721B" w14:textId="77777777" w:rsidR="0033683D" w:rsidRPr="0033683D" w:rsidRDefault="0033683D" w:rsidP="0033683D">
      <w:pPr>
        <w:spacing w:after="5"/>
        <w:ind w:left="-5"/>
        <w:rPr>
          <w:sz w:val="24"/>
          <w:szCs w:val="24"/>
        </w:rPr>
      </w:pPr>
      <w:r w:rsidRPr="0033683D">
        <w:rPr>
          <w:rFonts w:eastAsia="Calibri"/>
          <w:sz w:val="24"/>
          <w:szCs w:val="24"/>
        </w:rPr>
        <w:t>_______________________________________________________________________________ _______________________________________________________________________________ _______________________________________________________________________________</w:t>
      </w:r>
    </w:p>
    <w:p w14:paraId="4C9E405D" w14:textId="77777777" w:rsidR="0033683D" w:rsidRPr="0033683D" w:rsidRDefault="0033683D" w:rsidP="0033683D">
      <w:pPr>
        <w:spacing w:after="5"/>
        <w:ind w:left="-5"/>
        <w:rPr>
          <w:sz w:val="24"/>
          <w:szCs w:val="24"/>
        </w:rPr>
      </w:pPr>
      <w:r w:rsidRPr="0033683D">
        <w:rPr>
          <w:rFonts w:eastAsia="Calibri"/>
          <w:sz w:val="24"/>
          <w:szCs w:val="24"/>
        </w:rPr>
        <w:t xml:space="preserve">_______________________________________________________________________________ </w:t>
      </w:r>
    </w:p>
    <w:p w14:paraId="6E17FF5B" w14:textId="77777777" w:rsidR="0033683D" w:rsidRPr="0033683D" w:rsidRDefault="0033683D" w:rsidP="0033683D">
      <w:pPr>
        <w:spacing w:after="5"/>
        <w:ind w:left="-5"/>
        <w:rPr>
          <w:sz w:val="24"/>
          <w:szCs w:val="24"/>
        </w:rPr>
      </w:pPr>
      <w:r w:rsidRPr="0033683D">
        <w:rPr>
          <w:rFonts w:eastAsia="Calibri"/>
          <w:sz w:val="24"/>
          <w:szCs w:val="24"/>
        </w:rPr>
        <w:t>_______________________________________________________________________________ _______________________________________________________________________________ _______________________________________________________________________________</w:t>
      </w:r>
    </w:p>
    <w:p w14:paraId="29AC4284" w14:textId="77777777" w:rsidR="0033683D" w:rsidRPr="0033683D" w:rsidRDefault="0033683D" w:rsidP="0033683D">
      <w:pPr>
        <w:spacing w:after="5"/>
        <w:ind w:left="-5"/>
        <w:rPr>
          <w:sz w:val="24"/>
          <w:szCs w:val="24"/>
        </w:rPr>
      </w:pPr>
      <w:r w:rsidRPr="0033683D">
        <w:rPr>
          <w:rFonts w:eastAsia="Calibri"/>
          <w:sz w:val="24"/>
          <w:szCs w:val="24"/>
        </w:rPr>
        <w:t xml:space="preserve">_______________________________________________________________________________ </w:t>
      </w:r>
    </w:p>
    <w:p w14:paraId="5080908D" w14:textId="77777777" w:rsidR="0033683D" w:rsidRPr="0033683D" w:rsidRDefault="0033683D" w:rsidP="0033683D">
      <w:pPr>
        <w:spacing w:after="5"/>
        <w:ind w:left="-5"/>
        <w:rPr>
          <w:sz w:val="24"/>
          <w:szCs w:val="24"/>
        </w:rPr>
      </w:pPr>
      <w:r w:rsidRPr="0033683D">
        <w:rPr>
          <w:rFonts w:eastAsia="Calibri"/>
          <w:sz w:val="24"/>
          <w:szCs w:val="24"/>
        </w:rPr>
        <w:t>_______________________________________________________________________________ _______________________________________________________________________________ _______________________________________________________________________________</w:t>
      </w:r>
    </w:p>
    <w:p w14:paraId="6F365FD0" w14:textId="77777777" w:rsidR="0033683D" w:rsidRPr="0033683D" w:rsidRDefault="0033683D" w:rsidP="0033683D">
      <w:pPr>
        <w:spacing w:after="5"/>
        <w:ind w:left="-5"/>
        <w:rPr>
          <w:sz w:val="24"/>
          <w:szCs w:val="24"/>
        </w:rPr>
      </w:pPr>
      <w:r w:rsidRPr="0033683D">
        <w:rPr>
          <w:rFonts w:eastAsia="Calibri"/>
          <w:sz w:val="24"/>
          <w:szCs w:val="24"/>
        </w:rPr>
        <w:t xml:space="preserve">_______________________________________________________________________________ </w:t>
      </w:r>
    </w:p>
    <w:p w14:paraId="2E070DC8" w14:textId="6D2B2286" w:rsidR="0033683D" w:rsidRPr="0033683D" w:rsidRDefault="0033683D" w:rsidP="0033683D">
      <w:pPr>
        <w:spacing w:line="259" w:lineRule="auto"/>
        <w:rPr>
          <w:sz w:val="24"/>
          <w:szCs w:val="24"/>
        </w:rPr>
      </w:pPr>
    </w:p>
    <w:p w14:paraId="5FA89097" w14:textId="77777777" w:rsidR="0033683D" w:rsidRPr="0033683D" w:rsidRDefault="0033683D" w:rsidP="0033683D">
      <w:pPr>
        <w:spacing w:after="5"/>
        <w:ind w:left="-5" w:right="317"/>
        <w:rPr>
          <w:sz w:val="24"/>
          <w:szCs w:val="24"/>
        </w:rPr>
      </w:pPr>
      <w:r w:rsidRPr="0033683D">
        <w:rPr>
          <w:rFonts w:eastAsia="Calibri"/>
          <w:sz w:val="24"/>
          <w:szCs w:val="24"/>
        </w:rPr>
        <w:t xml:space="preserve">Drept pentru care am încheiat prezentul proces-verbal. </w:t>
      </w:r>
    </w:p>
    <w:p w14:paraId="60B2A149" w14:textId="77777777" w:rsidR="0033683D" w:rsidRDefault="0033683D" w:rsidP="00B04F00">
      <w:pPr>
        <w:jc w:val="both"/>
        <w:rPr>
          <w:b/>
          <w:sz w:val="24"/>
          <w:szCs w:val="24"/>
        </w:rPr>
      </w:pPr>
    </w:p>
    <w:p w14:paraId="79B3C117" w14:textId="77777777" w:rsidR="0033683D" w:rsidRDefault="0033683D" w:rsidP="0033683D">
      <w:pPr>
        <w:ind w:left="-5"/>
        <w:rPr>
          <w:sz w:val="24"/>
          <w:szCs w:val="24"/>
        </w:rPr>
      </w:pPr>
    </w:p>
    <w:p w14:paraId="2522A1A0" w14:textId="77777777" w:rsidR="0033683D" w:rsidRDefault="0033683D" w:rsidP="0033683D">
      <w:pPr>
        <w:ind w:left="-5"/>
        <w:rPr>
          <w:sz w:val="24"/>
          <w:szCs w:val="24"/>
        </w:rPr>
      </w:pPr>
    </w:p>
    <w:p w14:paraId="65C66819" w14:textId="00039974" w:rsidR="0033683D" w:rsidRPr="00B04F00" w:rsidRDefault="0033683D" w:rsidP="0033683D">
      <w:pPr>
        <w:ind w:left="-5"/>
        <w:rPr>
          <w:sz w:val="24"/>
          <w:szCs w:val="24"/>
        </w:rPr>
      </w:pPr>
      <w:r w:rsidRPr="00B04F00">
        <w:rPr>
          <w:sz w:val="24"/>
          <w:szCs w:val="24"/>
        </w:rPr>
        <w:t>Compartimentului de resort desemnat</w:t>
      </w:r>
      <w:r>
        <w:rPr>
          <w:sz w:val="24"/>
          <w:szCs w:val="24"/>
        </w:rPr>
        <w:t>,</w:t>
      </w:r>
      <w:r w:rsidRPr="00B04F00">
        <w:rPr>
          <w:rFonts w:eastAsia="Calibri"/>
          <w:sz w:val="24"/>
          <w:szCs w:val="24"/>
        </w:rPr>
        <w:t xml:space="preserve"> </w:t>
      </w:r>
    </w:p>
    <w:p w14:paraId="079478E7" w14:textId="77777777" w:rsidR="0033683D" w:rsidRPr="00B04F00" w:rsidRDefault="0033683D" w:rsidP="0033683D">
      <w:pPr>
        <w:spacing w:line="259" w:lineRule="auto"/>
        <w:rPr>
          <w:sz w:val="24"/>
          <w:szCs w:val="24"/>
        </w:rPr>
      </w:pPr>
      <w:r w:rsidRPr="00B04F00">
        <w:rPr>
          <w:rFonts w:eastAsia="Calibri"/>
          <w:sz w:val="24"/>
          <w:szCs w:val="24"/>
        </w:rPr>
        <w:t xml:space="preserve"> </w:t>
      </w:r>
    </w:p>
    <w:p w14:paraId="65EEE605" w14:textId="77777777" w:rsidR="0033683D" w:rsidRDefault="0033683D" w:rsidP="0033683D">
      <w:pPr>
        <w:spacing w:after="22"/>
        <w:ind w:left="-5"/>
        <w:rPr>
          <w:rFonts w:eastAsia="Calibri"/>
          <w:sz w:val="24"/>
          <w:szCs w:val="24"/>
        </w:rPr>
      </w:pPr>
      <w:r w:rsidRPr="00B04F00">
        <w:rPr>
          <w:rFonts w:eastAsia="Calibri"/>
          <w:sz w:val="24"/>
          <w:szCs w:val="24"/>
        </w:rPr>
        <w:t>Responsabil</w:t>
      </w:r>
      <w:r>
        <w:rPr>
          <w:rFonts w:eastAsia="Calibri"/>
          <w:sz w:val="24"/>
          <w:szCs w:val="24"/>
        </w:rPr>
        <w:t>,</w:t>
      </w:r>
      <w:r w:rsidRPr="00B04F00">
        <w:rPr>
          <w:rFonts w:eastAsia="Calibri"/>
          <w:sz w:val="24"/>
          <w:szCs w:val="24"/>
        </w:rPr>
        <w:t xml:space="preserve"> </w:t>
      </w:r>
    </w:p>
    <w:p w14:paraId="46E393E0" w14:textId="77777777" w:rsidR="0033683D" w:rsidRDefault="0033683D" w:rsidP="0033683D">
      <w:pPr>
        <w:spacing w:after="22"/>
        <w:ind w:left="-5"/>
        <w:rPr>
          <w:rFonts w:eastAsia="Calibri"/>
          <w:sz w:val="24"/>
          <w:szCs w:val="24"/>
        </w:rPr>
      </w:pPr>
    </w:p>
    <w:p w14:paraId="3560184E" w14:textId="77777777" w:rsidR="0033683D" w:rsidRDefault="0033683D" w:rsidP="0033683D">
      <w:pPr>
        <w:spacing w:after="22"/>
        <w:ind w:left="-5"/>
        <w:rPr>
          <w:rFonts w:eastAsia="Calibri"/>
          <w:sz w:val="24"/>
          <w:szCs w:val="24"/>
        </w:rPr>
      </w:pPr>
    </w:p>
    <w:p w14:paraId="56770E9E" w14:textId="77777777" w:rsidR="0033683D" w:rsidRDefault="0033683D" w:rsidP="0033683D">
      <w:pPr>
        <w:spacing w:after="22"/>
        <w:ind w:left="-5"/>
        <w:rPr>
          <w:rFonts w:eastAsia="Calibri"/>
          <w:sz w:val="24"/>
          <w:szCs w:val="24"/>
        </w:rPr>
      </w:pPr>
    </w:p>
    <w:p w14:paraId="6A7D0024" w14:textId="2324EC38" w:rsidR="0033683D" w:rsidRPr="0033683D" w:rsidRDefault="0033683D" w:rsidP="0033683D">
      <w:pPr>
        <w:pStyle w:val="Heading3"/>
        <w:ind w:left="38"/>
        <w:rPr>
          <w:rFonts w:ascii="Times New Roman" w:hAnsi="Times New Roman" w:cs="Times New Roman"/>
          <w:color w:val="auto"/>
        </w:rPr>
      </w:pPr>
      <w:r>
        <w:rPr>
          <w:rFonts w:ascii="Times New Roman" w:hAnsi="Times New Roman" w:cs="Times New Roman"/>
          <w:color w:val="auto"/>
        </w:rPr>
        <w:t xml:space="preserve">                                                                                                                                            </w:t>
      </w:r>
      <w:r w:rsidRPr="0033683D">
        <w:rPr>
          <w:rFonts w:ascii="Times New Roman" w:hAnsi="Times New Roman" w:cs="Times New Roman"/>
          <w:color w:val="auto"/>
        </w:rPr>
        <w:t xml:space="preserve">Anexa nr. 5  </w:t>
      </w:r>
    </w:p>
    <w:p w14:paraId="587B655B" w14:textId="77777777" w:rsidR="0033683D" w:rsidRDefault="0033683D" w:rsidP="0033683D">
      <w:pPr>
        <w:spacing w:after="159" w:line="259" w:lineRule="auto"/>
        <w:ind w:right="728"/>
        <w:jc w:val="center"/>
      </w:pPr>
      <w:r>
        <w:rPr>
          <w:rFonts w:ascii="Calibri" w:eastAsia="Calibri" w:hAnsi="Calibri" w:cs="Calibri"/>
          <w:b/>
        </w:rPr>
        <w:t xml:space="preserve"> </w:t>
      </w:r>
    </w:p>
    <w:p w14:paraId="10EC2CB4" w14:textId="77777777" w:rsidR="0033683D" w:rsidRPr="0033683D" w:rsidRDefault="0033683D" w:rsidP="0033683D">
      <w:pPr>
        <w:spacing w:after="160" w:line="259" w:lineRule="auto"/>
        <w:ind w:right="783"/>
        <w:jc w:val="center"/>
        <w:rPr>
          <w:sz w:val="24"/>
          <w:szCs w:val="24"/>
        </w:rPr>
      </w:pPr>
      <w:r w:rsidRPr="0033683D">
        <w:rPr>
          <w:rFonts w:eastAsia="Calibri"/>
          <w:b/>
          <w:sz w:val="24"/>
          <w:szCs w:val="24"/>
        </w:rPr>
        <w:t xml:space="preserve">NOTĂ FINALĂ DE CONSTATARE </w:t>
      </w:r>
    </w:p>
    <w:p w14:paraId="4F7BA44C" w14:textId="77777777" w:rsidR="0033683D" w:rsidRPr="0033683D" w:rsidRDefault="0033683D" w:rsidP="0033683D">
      <w:pPr>
        <w:spacing w:after="160" w:line="259" w:lineRule="auto"/>
        <w:ind w:right="785"/>
        <w:jc w:val="center"/>
        <w:rPr>
          <w:sz w:val="24"/>
          <w:szCs w:val="24"/>
        </w:rPr>
      </w:pPr>
      <w:r w:rsidRPr="0033683D">
        <w:rPr>
          <w:rFonts w:eastAsia="Calibri"/>
          <w:b/>
          <w:sz w:val="24"/>
          <w:szCs w:val="24"/>
        </w:rPr>
        <w:t xml:space="preserve">nr. ………../………………………………………….. </w:t>
      </w:r>
    </w:p>
    <w:p w14:paraId="555AC635" w14:textId="77777777" w:rsidR="0033683D" w:rsidRPr="0033683D" w:rsidRDefault="0033683D" w:rsidP="0033683D">
      <w:pPr>
        <w:spacing w:after="159" w:line="259" w:lineRule="auto"/>
        <w:rPr>
          <w:sz w:val="24"/>
          <w:szCs w:val="24"/>
        </w:rPr>
      </w:pPr>
      <w:r w:rsidRPr="0033683D">
        <w:rPr>
          <w:rFonts w:eastAsia="Calibri"/>
          <w:sz w:val="24"/>
          <w:szCs w:val="24"/>
        </w:rPr>
        <w:t xml:space="preserve"> </w:t>
      </w:r>
    </w:p>
    <w:p w14:paraId="1672CDDA" w14:textId="6F5418E3" w:rsidR="0033683D" w:rsidRPr="0033683D" w:rsidRDefault="0033683D" w:rsidP="0033683D">
      <w:pPr>
        <w:spacing w:after="169"/>
        <w:ind w:left="-5" w:right="775"/>
        <w:rPr>
          <w:sz w:val="24"/>
          <w:szCs w:val="24"/>
        </w:rPr>
      </w:pPr>
      <w:r w:rsidRPr="0033683D">
        <w:rPr>
          <w:sz w:val="24"/>
          <w:szCs w:val="24"/>
        </w:rPr>
        <w:t>Compartimentul funcțional/de resort</w:t>
      </w:r>
      <w:r w:rsidRPr="0033683D">
        <w:rPr>
          <w:rFonts w:eastAsia="Calibri"/>
          <w:sz w:val="24"/>
          <w:szCs w:val="24"/>
        </w:rPr>
        <w:t xml:space="preserve"> desemnat cu aplicarea procedurii cadru pentru </w:t>
      </w:r>
      <w:r w:rsidRPr="0033683D">
        <w:rPr>
          <w:sz w:val="24"/>
          <w:szCs w:val="24"/>
        </w:rPr>
        <w:t>identificarea clădirilor neîngrijite/degradate de pe raza Comunei Balinț</w:t>
      </w:r>
      <w:r w:rsidRPr="0033683D">
        <w:rPr>
          <w:rFonts w:eastAsia="Calibri"/>
          <w:sz w:val="24"/>
          <w:szCs w:val="24"/>
        </w:rPr>
        <w:t xml:space="preserve">, </w:t>
      </w:r>
      <w:r w:rsidRPr="0033683D">
        <w:rPr>
          <w:sz w:val="24"/>
          <w:szCs w:val="24"/>
        </w:rPr>
        <w:t xml:space="preserve">în baza expirării </w:t>
      </w:r>
      <w:r w:rsidRPr="0033683D">
        <w:rPr>
          <w:rFonts w:eastAsia="Calibri"/>
          <w:sz w:val="24"/>
          <w:szCs w:val="24"/>
        </w:rPr>
        <w:t>te</w:t>
      </w:r>
      <w:r w:rsidRPr="0033683D">
        <w:rPr>
          <w:sz w:val="24"/>
          <w:szCs w:val="24"/>
        </w:rPr>
        <w:t>rmenului acordat prin somație, a</w:t>
      </w:r>
      <w:r w:rsidRPr="0033683D">
        <w:rPr>
          <w:rFonts w:eastAsia="Calibri"/>
          <w:sz w:val="24"/>
          <w:szCs w:val="24"/>
        </w:rPr>
        <w:t xml:space="preserve"> </w:t>
      </w:r>
      <w:r w:rsidRPr="0033683D">
        <w:rPr>
          <w:sz w:val="24"/>
          <w:szCs w:val="24"/>
        </w:rPr>
        <w:t>verificărilor</w:t>
      </w:r>
      <w:r w:rsidRPr="0033683D">
        <w:rPr>
          <w:rFonts w:eastAsia="Calibri"/>
          <w:sz w:val="24"/>
          <w:szCs w:val="24"/>
        </w:rPr>
        <w:t xml:space="preserve"> </w:t>
      </w:r>
      <w:r w:rsidRPr="0033683D">
        <w:rPr>
          <w:sz w:val="24"/>
          <w:szCs w:val="24"/>
        </w:rPr>
        <w:t xml:space="preserve">pe teren și </w:t>
      </w:r>
      <w:r w:rsidRPr="0033683D">
        <w:rPr>
          <w:rFonts w:eastAsia="Calibri"/>
          <w:sz w:val="24"/>
          <w:szCs w:val="24"/>
        </w:rPr>
        <w:t xml:space="preserve"> procesului verbal de conformitate/neconformitate, din data de ______________, pus la </w:t>
      </w:r>
      <w:r w:rsidRPr="0033683D">
        <w:rPr>
          <w:sz w:val="24"/>
          <w:szCs w:val="24"/>
        </w:rPr>
        <w:t>dispoziție de către organele de control din compartimentul de resor</w:t>
      </w:r>
      <w:r w:rsidRPr="0033683D">
        <w:rPr>
          <w:rFonts w:eastAsia="Calibri"/>
          <w:sz w:val="24"/>
          <w:szCs w:val="24"/>
        </w:rPr>
        <w:t xml:space="preserve">t din cadrul </w:t>
      </w:r>
      <w:r>
        <w:rPr>
          <w:sz w:val="24"/>
          <w:szCs w:val="24"/>
        </w:rPr>
        <w:t>aparatului de specialitate al primarului comunei Balinț</w:t>
      </w:r>
      <w:r w:rsidRPr="0033683D">
        <w:rPr>
          <w:sz w:val="24"/>
          <w:szCs w:val="24"/>
        </w:rPr>
        <w:t xml:space="preserve"> pentru adresa</w:t>
      </w:r>
      <w:r w:rsidRPr="0033683D">
        <w:rPr>
          <w:rFonts w:eastAsia="Calibri"/>
          <w:sz w:val="24"/>
          <w:szCs w:val="24"/>
        </w:rPr>
        <w:t>:___________________________</w:t>
      </w:r>
      <w:r>
        <w:rPr>
          <w:rFonts w:eastAsia="Calibri"/>
          <w:sz w:val="24"/>
          <w:szCs w:val="24"/>
        </w:rPr>
        <w:t>____________</w:t>
      </w:r>
      <w:r w:rsidRPr="0033683D">
        <w:rPr>
          <w:rFonts w:eastAsia="Calibri"/>
          <w:sz w:val="24"/>
          <w:szCs w:val="24"/>
        </w:rPr>
        <w:t xml:space="preserve">, a constatat </w:t>
      </w:r>
      <w:r w:rsidRPr="0033683D">
        <w:rPr>
          <w:sz w:val="24"/>
          <w:szCs w:val="24"/>
        </w:rPr>
        <w:t>următoarele:</w:t>
      </w:r>
      <w:r w:rsidRPr="0033683D">
        <w:rPr>
          <w:rFonts w:eastAsia="Calibri"/>
          <w:sz w:val="24"/>
          <w:szCs w:val="24"/>
        </w:rPr>
        <w:t xml:space="preserve"> </w:t>
      </w:r>
    </w:p>
    <w:p w14:paraId="4D4FDB91" w14:textId="77777777" w:rsidR="0033683D" w:rsidRPr="0033683D" w:rsidRDefault="0033683D" w:rsidP="0033683D">
      <w:pPr>
        <w:widowControl/>
        <w:numPr>
          <w:ilvl w:val="0"/>
          <w:numId w:val="29"/>
        </w:numPr>
        <w:autoSpaceDE/>
        <w:autoSpaceDN/>
        <w:spacing w:after="168" w:line="250" w:lineRule="auto"/>
        <w:ind w:right="776" w:hanging="237"/>
        <w:jc w:val="both"/>
        <w:rPr>
          <w:sz w:val="24"/>
          <w:szCs w:val="24"/>
        </w:rPr>
      </w:pPr>
      <w:r w:rsidRPr="0033683D">
        <w:rPr>
          <w:sz w:val="24"/>
          <w:szCs w:val="24"/>
        </w:rPr>
        <w:t>În urma analizării stării tehnice a clădirii</w:t>
      </w:r>
      <w:r w:rsidRPr="0033683D">
        <w:rPr>
          <w:rFonts w:eastAsia="Calibri"/>
          <w:sz w:val="24"/>
          <w:szCs w:val="24"/>
        </w:rPr>
        <w:t xml:space="preserve"> </w:t>
      </w:r>
    </w:p>
    <w:p w14:paraId="0BA72C6F" w14:textId="77777777" w:rsidR="0033683D" w:rsidRPr="0033683D" w:rsidRDefault="0033683D" w:rsidP="0033683D">
      <w:pPr>
        <w:spacing w:after="22"/>
        <w:ind w:left="-5"/>
        <w:rPr>
          <w:sz w:val="24"/>
          <w:szCs w:val="24"/>
        </w:rPr>
      </w:pPr>
      <w:r w:rsidRPr="0033683D">
        <w:rPr>
          <w:rFonts w:eastAsia="Calibri"/>
          <w:sz w:val="24"/>
          <w:szCs w:val="24"/>
        </w:rPr>
        <w:t>___________________________________________________________________________</w:t>
      </w:r>
    </w:p>
    <w:p w14:paraId="2760613D" w14:textId="77777777" w:rsidR="0033683D" w:rsidRPr="0033683D" w:rsidRDefault="0033683D" w:rsidP="0033683D">
      <w:pPr>
        <w:spacing w:after="22"/>
        <w:ind w:left="-5"/>
        <w:rPr>
          <w:sz w:val="24"/>
          <w:szCs w:val="24"/>
        </w:rPr>
      </w:pPr>
      <w:r w:rsidRPr="0033683D">
        <w:rPr>
          <w:rFonts w:eastAsia="Calibri"/>
          <w:sz w:val="24"/>
          <w:szCs w:val="24"/>
        </w:rPr>
        <w:t>___________________________________________________________________________</w:t>
      </w:r>
    </w:p>
    <w:p w14:paraId="377F1C81" w14:textId="77777777" w:rsidR="0033683D" w:rsidRPr="0033683D" w:rsidRDefault="0033683D" w:rsidP="0033683D">
      <w:pPr>
        <w:spacing w:after="22"/>
        <w:ind w:left="-5"/>
        <w:rPr>
          <w:sz w:val="24"/>
          <w:szCs w:val="24"/>
        </w:rPr>
      </w:pPr>
      <w:r w:rsidRPr="0033683D">
        <w:rPr>
          <w:rFonts w:eastAsia="Calibri"/>
          <w:sz w:val="24"/>
          <w:szCs w:val="24"/>
        </w:rPr>
        <w:t>___________________________________________________________________________</w:t>
      </w:r>
    </w:p>
    <w:p w14:paraId="2275554F" w14:textId="77777777" w:rsidR="0033683D" w:rsidRPr="0033683D" w:rsidRDefault="0033683D" w:rsidP="0033683D">
      <w:pPr>
        <w:spacing w:after="168"/>
        <w:ind w:left="-5"/>
        <w:rPr>
          <w:sz w:val="24"/>
          <w:szCs w:val="24"/>
        </w:rPr>
      </w:pPr>
      <w:r w:rsidRPr="0033683D">
        <w:rPr>
          <w:rFonts w:eastAsia="Calibri"/>
          <w:sz w:val="24"/>
          <w:szCs w:val="24"/>
        </w:rPr>
        <w:t xml:space="preserve">___________________________________________________________________________ </w:t>
      </w:r>
    </w:p>
    <w:p w14:paraId="0A568661" w14:textId="205B94C9" w:rsidR="0033683D" w:rsidRPr="0033683D" w:rsidRDefault="0033683D" w:rsidP="0033683D">
      <w:pPr>
        <w:widowControl/>
        <w:numPr>
          <w:ilvl w:val="0"/>
          <w:numId w:val="29"/>
        </w:numPr>
        <w:autoSpaceDE/>
        <w:autoSpaceDN/>
        <w:spacing w:after="168" w:line="250" w:lineRule="auto"/>
        <w:ind w:right="776" w:hanging="237"/>
        <w:jc w:val="both"/>
        <w:rPr>
          <w:sz w:val="24"/>
          <w:szCs w:val="24"/>
        </w:rPr>
      </w:pPr>
      <w:r w:rsidRPr="0033683D">
        <w:rPr>
          <w:rFonts w:eastAsia="Calibri"/>
          <w:sz w:val="24"/>
          <w:szCs w:val="24"/>
        </w:rPr>
        <w:t xml:space="preserve">Proprietarii </w:t>
      </w:r>
      <w:r w:rsidRPr="0033683D">
        <w:rPr>
          <w:rFonts w:eastAsia="Calibri"/>
          <w:b/>
          <w:sz w:val="24"/>
          <w:szCs w:val="24"/>
        </w:rPr>
        <w:t>nu au dispus începerea lucrărilor în vederea îndeplinirii măsurilor dispuse prin somație</w:t>
      </w:r>
      <w:r w:rsidRPr="0033683D">
        <w:rPr>
          <w:rFonts w:eastAsia="Calibri"/>
          <w:sz w:val="24"/>
          <w:szCs w:val="24"/>
        </w:rPr>
        <w:t xml:space="preserve"> </w:t>
      </w:r>
      <w:r w:rsidRPr="0033683D">
        <w:rPr>
          <w:sz w:val="24"/>
          <w:szCs w:val="24"/>
        </w:rPr>
        <w:t>și nu îndeplinesc nici</w:t>
      </w:r>
      <w:r w:rsidRPr="0033683D">
        <w:rPr>
          <w:rFonts w:eastAsia="Calibri"/>
          <w:sz w:val="24"/>
          <w:szCs w:val="24"/>
        </w:rPr>
        <w:t xml:space="preserve">una dintre </w:t>
      </w:r>
      <w:r w:rsidRPr="0033683D">
        <w:rPr>
          <w:sz w:val="24"/>
          <w:szCs w:val="24"/>
        </w:rPr>
        <w:t>condițiile prevăzute în procedura cadru privin</w:t>
      </w:r>
      <w:r w:rsidRPr="0033683D">
        <w:rPr>
          <w:rFonts w:eastAsia="Calibri"/>
          <w:sz w:val="24"/>
          <w:szCs w:val="24"/>
        </w:rPr>
        <w:t xml:space="preserve">d </w:t>
      </w:r>
      <w:r w:rsidRPr="0033683D">
        <w:rPr>
          <w:sz w:val="24"/>
          <w:szCs w:val="24"/>
        </w:rPr>
        <w:t>excepțiile de la</w:t>
      </w:r>
      <w:r w:rsidRPr="0033683D">
        <w:rPr>
          <w:rFonts w:eastAsia="Calibri"/>
          <w:sz w:val="24"/>
          <w:szCs w:val="24"/>
        </w:rPr>
        <w:t xml:space="preserve"> aplicarea </w:t>
      </w:r>
      <w:r w:rsidRPr="0033683D">
        <w:rPr>
          <w:sz w:val="24"/>
          <w:szCs w:val="24"/>
        </w:rPr>
        <w:t xml:space="preserve">majorării </w:t>
      </w:r>
      <w:r w:rsidRPr="0033683D">
        <w:rPr>
          <w:rFonts w:eastAsia="Calibri"/>
          <w:sz w:val="24"/>
          <w:szCs w:val="24"/>
        </w:rPr>
        <w:t xml:space="preserve">impozitului. </w:t>
      </w:r>
    </w:p>
    <w:p w14:paraId="346DE013" w14:textId="328DC5E3" w:rsidR="0033683D" w:rsidRPr="0033683D" w:rsidRDefault="0033683D" w:rsidP="0033683D">
      <w:pPr>
        <w:widowControl/>
        <w:numPr>
          <w:ilvl w:val="0"/>
          <w:numId w:val="29"/>
        </w:numPr>
        <w:autoSpaceDE/>
        <w:autoSpaceDN/>
        <w:spacing w:after="171" w:line="250" w:lineRule="auto"/>
        <w:ind w:right="776" w:hanging="237"/>
        <w:jc w:val="both"/>
        <w:rPr>
          <w:sz w:val="24"/>
          <w:szCs w:val="24"/>
        </w:rPr>
      </w:pPr>
      <w:r w:rsidRPr="0033683D">
        <w:rPr>
          <w:sz w:val="24"/>
          <w:szCs w:val="24"/>
        </w:rPr>
        <w:t>Față de cele prezentate mai sus</w:t>
      </w:r>
      <w:r w:rsidRPr="0033683D">
        <w:rPr>
          <w:rFonts w:eastAsia="Calibri"/>
          <w:sz w:val="24"/>
          <w:szCs w:val="24"/>
        </w:rPr>
        <w:t xml:space="preserve">, </w:t>
      </w:r>
      <w:r w:rsidRPr="0033683D">
        <w:rPr>
          <w:sz w:val="24"/>
          <w:szCs w:val="24"/>
        </w:rPr>
        <w:t xml:space="preserve">reprezentanții compartimentului </w:t>
      </w:r>
      <w:r w:rsidR="00305FC5">
        <w:rPr>
          <w:sz w:val="24"/>
          <w:szCs w:val="24"/>
        </w:rPr>
        <w:t xml:space="preserve">de </w:t>
      </w:r>
      <w:r w:rsidRPr="0033683D">
        <w:rPr>
          <w:rFonts w:eastAsia="Calibri"/>
          <w:sz w:val="24"/>
          <w:szCs w:val="24"/>
        </w:rPr>
        <w:t xml:space="preserve">resort </w:t>
      </w:r>
      <w:r w:rsidRPr="0033683D">
        <w:rPr>
          <w:sz w:val="24"/>
          <w:szCs w:val="24"/>
        </w:rPr>
        <w:t>desemnați pentru această activitate își mențin punctul de vedere privind încadrarea imobilului la categoria ……</w:t>
      </w:r>
      <w:r w:rsidRPr="0033683D">
        <w:rPr>
          <w:rFonts w:eastAsia="Calibri"/>
          <w:sz w:val="24"/>
          <w:szCs w:val="24"/>
        </w:rPr>
        <w:t xml:space="preserve"> de majorare a impozitului </w:t>
      </w:r>
      <w:r w:rsidRPr="0033683D">
        <w:rPr>
          <w:sz w:val="24"/>
          <w:szCs w:val="24"/>
        </w:rPr>
        <w:t>pe clădire cu procentul de ……….</w:t>
      </w:r>
      <w:r w:rsidRPr="0033683D">
        <w:rPr>
          <w:rFonts w:eastAsia="Calibri"/>
          <w:sz w:val="24"/>
          <w:szCs w:val="24"/>
        </w:rPr>
        <w:t xml:space="preserve"> %, </w:t>
      </w:r>
      <w:r w:rsidRPr="0033683D">
        <w:rPr>
          <w:sz w:val="24"/>
          <w:szCs w:val="24"/>
        </w:rPr>
        <w:t>exprimat în fișa de evaluare a clădirii.</w:t>
      </w:r>
      <w:r w:rsidRPr="0033683D">
        <w:rPr>
          <w:rFonts w:eastAsia="Calibri"/>
          <w:sz w:val="24"/>
          <w:szCs w:val="24"/>
        </w:rPr>
        <w:t xml:space="preserve"> </w:t>
      </w:r>
    </w:p>
    <w:p w14:paraId="763A1283" w14:textId="77777777" w:rsidR="0033683D" w:rsidRPr="0033683D" w:rsidRDefault="0033683D" w:rsidP="0033683D">
      <w:pPr>
        <w:spacing w:after="159" w:line="259" w:lineRule="auto"/>
        <w:rPr>
          <w:sz w:val="24"/>
          <w:szCs w:val="24"/>
        </w:rPr>
      </w:pPr>
      <w:r w:rsidRPr="0033683D">
        <w:rPr>
          <w:rFonts w:eastAsia="Calibri"/>
          <w:sz w:val="24"/>
          <w:szCs w:val="24"/>
        </w:rPr>
        <w:t xml:space="preserve"> </w:t>
      </w:r>
    </w:p>
    <w:p w14:paraId="4921D321" w14:textId="77777777" w:rsidR="0033683D" w:rsidRDefault="0033683D" w:rsidP="0033683D">
      <w:pPr>
        <w:ind w:left="118"/>
        <w:rPr>
          <w:sz w:val="24"/>
          <w:szCs w:val="24"/>
        </w:rPr>
      </w:pPr>
      <w:r w:rsidRPr="0033683D">
        <w:rPr>
          <w:sz w:val="24"/>
          <w:szCs w:val="24"/>
        </w:rPr>
        <w:t>Comuna Balinț</w:t>
      </w:r>
      <w:r>
        <w:rPr>
          <w:sz w:val="24"/>
          <w:szCs w:val="24"/>
        </w:rPr>
        <w:t>,</w:t>
      </w:r>
    </w:p>
    <w:p w14:paraId="68FADF94" w14:textId="77777777" w:rsidR="0033683D" w:rsidRDefault="0033683D" w:rsidP="0033683D">
      <w:pPr>
        <w:ind w:left="118"/>
        <w:rPr>
          <w:sz w:val="24"/>
          <w:szCs w:val="24"/>
        </w:rPr>
      </w:pPr>
    </w:p>
    <w:p w14:paraId="2CE53516" w14:textId="799CB37F" w:rsidR="0033683D" w:rsidRPr="0033683D" w:rsidRDefault="0033683D" w:rsidP="0033683D">
      <w:pPr>
        <w:ind w:left="118"/>
        <w:rPr>
          <w:sz w:val="24"/>
          <w:szCs w:val="24"/>
        </w:rPr>
      </w:pPr>
      <w:r>
        <w:rPr>
          <w:sz w:val="24"/>
          <w:szCs w:val="24"/>
        </w:rPr>
        <w:t>Primar,</w:t>
      </w:r>
      <w:r w:rsidRPr="0033683D">
        <w:rPr>
          <w:rFonts w:eastAsia="Calibri"/>
          <w:sz w:val="24"/>
          <w:szCs w:val="24"/>
        </w:rPr>
        <w:t xml:space="preserve"> </w:t>
      </w:r>
    </w:p>
    <w:p w14:paraId="70324C74" w14:textId="77777777" w:rsidR="0033683D" w:rsidRPr="0033683D" w:rsidRDefault="0033683D" w:rsidP="0033683D">
      <w:pPr>
        <w:spacing w:line="259" w:lineRule="auto"/>
        <w:ind w:left="108"/>
        <w:rPr>
          <w:sz w:val="24"/>
          <w:szCs w:val="24"/>
        </w:rPr>
      </w:pPr>
      <w:r w:rsidRPr="0033683D">
        <w:rPr>
          <w:rFonts w:eastAsia="Calibri"/>
          <w:sz w:val="24"/>
          <w:szCs w:val="24"/>
        </w:rPr>
        <w:t xml:space="preserve"> </w:t>
      </w:r>
    </w:p>
    <w:tbl>
      <w:tblPr>
        <w:tblStyle w:val="TableGrid0"/>
        <w:tblW w:w="8903" w:type="dxa"/>
        <w:tblInd w:w="0" w:type="dxa"/>
        <w:tblLook w:val="04A0" w:firstRow="1" w:lastRow="0" w:firstColumn="1" w:lastColumn="0" w:noHBand="0" w:noVBand="1"/>
      </w:tblPr>
      <w:tblGrid>
        <w:gridCol w:w="4234"/>
        <w:gridCol w:w="4669"/>
      </w:tblGrid>
      <w:tr w:rsidR="0033683D" w:rsidRPr="0033683D" w14:paraId="7D5EA77C" w14:textId="77777777" w:rsidTr="00C5579B">
        <w:trPr>
          <w:trHeight w:val="597"/>
        </w:trPr>
        <w:tc>
          <w:tcPr>
            <w:tcW w:w="4234" w:type="dxa"/>
            <w:tcBorders>
              <w:top w:val="nil"/>
              <w:left w:val="nil"/>
              <w:bottom w:val="nil"/>
              <w:right w:val="nil"/>
            </w:tcBorders>
          </w:tcPr>
          <w:p w14:paraId="54ABF893" w14:textId="77777777" w:rsidR="0033683D" w:rsidRDefault="0033683D" w:rsidP="00C5579B">
            <w:pPr>
              <w:spacing w:line="259" w:lineRule="auto"/>
              <w:ind w:left="108"/>
              <w:rPr>
                <w:rFonts w:eastAsia="Calibri"/>
              </w:rPr>
            </w:pPr>
            <w:r w:rsidRPr="0033683D">
              <w:t>Arhitect șef,</w:t>
            </w:r>
            <w:r w:rsidRPr="0033683D">
              <w:rPr>
                <w:rFonts w:eastAsia="Calibri"/>
              </w:rPr>
              <w:t xml:space="preserve"> </w:t>
            </w:r>
          </w:p>
          <w:p w14:paraId="46CE1544" w14:textId="77777777" w:rsidR="00305FC5" w:rsidRDefault="00305FC5" w:rsidP="00C5579B">
            <w:pPr>
              <w:spacing w:line="259" w:lineRule="auto"/>
              <w:ind w:left="108"/>
            </w:pPr>
          </w:p>
          <w:p w14:paraId="4776B7B8" w14:textId="78D5D49C" w:rsidR="00305FC5" w:rsidRPr="0033683D" w:rsidRDefault="00305FC5" w:rsidP="00C5579B">
            <w:pPr>
              <w:spacing w:line="259" w:lineRule="auto"/>
              <w:ind w:left="108"/>
            </w:pPr>
            <w:r>
              <w:t>Responsabil compartiment de resort desemnat,</w:t>
            </w:r>
          </w:p>
          <w:p w14:paraId="646BF1BF" w14:textId="77777777" w:rsidR="0033683D" w:rsidRPr="0033683D" w:rsidRDefault="0033683D" w:rsidP="00C5579B">
            <w:pPr>
              <w:spacing w:line="259" w:lineRule="auto"/>
              <w:ind w:left="108"/>
            </w:pPr>
            <w:r w:rsidRPr="0033683D">
              <w:rPr>
                <w:rFonts w:eastAsia="Calibri"/>
              </w:rPr>
              <w:t xml:space="preserve"> </w:t>
            </w:r>
          </w:p>
        </w:tc>
        <w:tc>
          <w:tcPr>
            <w:tcW w:w="4668" w:type="dxa"/>
            <w:tcBorders>
              <w:top w:val="nil"/>
              <w:left w:val="nil"/>
              <w:bottom w:val="nil"/>
              <w:right w:val="nil"/>
            </w:tcBorders>
          </w:tcPr>
          <w:p w14:paraId="1C261E21" w14:textId="77777777" w:rsidR="0033683D" w:rsidRPr="0033683D" w:rsidRDefault="0033683D" w:rsidP="00C5579B">
            <w:pPr>
              <w:spacing w:line="259" w:lineRule="auto"/>
              <w:ind w:left="811"/>
            </w:pPr>
            <w:r w:rsidRPr="0033683D">
              <w:rPr>
                <w:rFonts w:eastAsia="Calibri"/>
              </w:rPr>
              <w:t xml:space="preserve"> </w:t>
            </w:r>
          </w:p>
        </w:tc>
      </w:tr>
    </w:tbl>
    <w:p w14:paraId="20710519" w14:textId="77777777" w:rsidR="0033683D" w:rsidRPr="00B04F00" w:rsidRDefault="0033683D" w:rsidP="0033683D">
      <w:pPr>
        <w:spacing w:after="22"/>
        <w:ind w:left="-5"/>
        <w:rPr>
          <w:sz w:val="24"/>
          <w:szCs w:val="24"/>
        </w:rPr>
      </w:pPr>
    </w:p>
    <w:p w14:paraId="6000E039" w14:textId="0EAEDFA5" w:rsidR="0033683D" w:rsidRDefault="0033683D" w:rsidP="0033683D">
      <w:pPr>
        <w:jc w:val="both"/>
        <w:rPr>
          <w:b/>
          <w:sz w:val="24"/>
          <w:szCs w:val="24"/>
        </w:rPr>
      </w:pPr>
    </w:p>
    <w:p w14:paraId="07419A45" w14:textId="77777777" w:rsidR="007736DF" w:rsidRDefault="007736DF" w:rsidP="0033683D">
      <w:pPr>
        <w:jc w:val="both"/>
        <w:rPr>
          <w:b/>
          <w:sz w:val="24"/>
          <w:szCs w:val="24"/>
        </w:rPr>
      </w:pPr>
    </w:p>
    <w:p w14:paraId="67A895B7" w14:textId="77777777" w:rsidR="007736DF" w:rsidRDefault="007736DF" w:rsidP="0033683D">
      <w:pPr>
        <w:jc w:val="both"/>
        <w:rPr>
          <w:b/>
          <w:sz w:val="24"/>
          <w:szCs w:val="24"/>
        </w:rPr>
      </w:pPr>
    </w:p>
    <w:p w14:paraId="798D6EA9" w14:textId="77777777" w:rsidR="007736DF" w:rsidRDefault="007736DF" w:rsidP="0033683D">
      <w:pPr>
        <w:jc w:val="both"/>
        <w:rPr>
          <w:b/>
          <w:sz w:val="24"/>
          <w:szCs w:val="24"/>
        </w:rPr>
      </w:pPr>
    </w:p>
    <w:p w14:paraId="15EAF597" w14:textId="77777777" w:rsidR="007736DF" w:rsidRDefault="007736DF" w:rsidP="0033683D">
      <w:pPr>
        <w:jc w:val="both"/>
        <w:rPr>
          <w:b/>
          <w:sz w:val="24"/>
          <w:szCs w:val="24"/>
        </w:rPr>
      </w:pPr>
    </w:p>
    <w:p w14:paraId="2C525499" w14:textId="77777777" w:rsidR="007736DF" w:rsidRDefault="007736DF" w:rsidP="0033683D">
      <w:pPr>
        <w:jc w:val="both"/>
        <w:rPr>
          <w:b/>
          <w:sz w:val="24"/>
          <w:szCs w:val="24"/>
        </w:rPr>
      </w:pPr>
    </w:p>
    <w:p w14:paraId="0296F63A" w14:textId="77777777" w:rsidR="007736DF" w:rsidRDefault="007736DF" w:rsidP="0033683D">
      <w:pPr>
        <w:jc w:val="both"/>
        <w:rPr>
          <w:b/>
          <w:sz w:val="24"/>
          <w:szCs w:val="24"/>
        </w:rPr>
      </w:pPr>
    </w:p>
    <w:p w14:paraId="25853F4B" w14:textId="77777777" w:rsidR="007736DF" w:rsidRDefault="007736DF" w:rsidP="0033683D">
      <w:pPr>
        <w:jc w:val="both"/>
        <w:rPr>
          <w:b/>
          <w:sz w:val="24"/>
          <w:szCs w:val="24"/>
        </w:rPr>
      </w:pPr>
    </w:p>
    <w:p w14:paraId="59E94BDB" w14:textId="77777777" w:rsidR="007736DF" w:rsidRDefault="007736DF" w:rsidP="0033683D">
      <w:pPr>
        <w:jc w:val="both"/>
        <w:rPr>
          <w:b/>
          <w:sz w:val="24"/>
          <w:szCs w:val="24"/>
        </w:rPr>
      </w:pPr>
    </w:p>
    <w:p w14:paraId="0DF601D5" w14:textId="77777777" w:rsidR="007736DF" w:rsidRDefault="007736DF" w:rsidP="0033683D">
      <w:pPr>
        <w:jc w:val="both"/>
        <w:rPr>
          <w:b/>
          <w:sz w:val="24"/>
          <w:szCs w:val="24"/>
        </w:rPr>
      </w:pPr>
    </w:p>
    <w:p w14:paraId="328F0945" w14:textId="06A00F88" w:rsidR="007736DF" w:rsidRPr="007736DF" w:rsidRDefault="007736DF" w:rsidP="007736DF">
      <w:pPr>
        <w:pStyle w:val="Heading3"/>
        <w:spacing w:after="202"/>
        <w:ind w:left="94"/>
        <w:rPr>
          <w:rFonts w:ascii="Times New Roman" w:hAnsi="Times New Roman" w:cs="Times New Roman"/>
          <w:color w:val="auto"/>
        </w:rPr>
      </w:pPr>
      <w:r>
        <w:rPr>
          <w:rFonts w:ascii="Times New Roman" w:eastAsia="Calibri" w:hAnsi="Times New Roman" w:cs="Times New Roman"/>
          <w:color w:val="auto"/>
        </w:rPr>
        <w:t xml:space="preserve">                                                                                                                                         </w:t>
      </w:r>
      <w:r w:rsidRPr="007736DF">
        <w:rPr>
          <w:rFonts w:ascii="Times New Roman" w:eastAsia="Calibri" w:hAnsi="Times New Roman" w:cs="Times New Roman"/>
          <w:color w:val="auto"/>
        </w:rPr>
        <w:t xml:space="preserve">Anexa nr. 6  </w:t>
      </w:r>
    </w:p>
    <w:p w14:paraId="638FFAE7" w14:textId="697E9927" w:rsidR="007736DF" w:rsidRDefault="007736DF" w:rsidP="007736DF">
      <w:pPr>
        <w:spacing w:line="259" w:lineRule="auto"/>
      </w:pPr>
      <w:r>
        <w:rPr>
          <w:rFonts w:ascii="Calibri" w:eastAsia="Calibri" w:hAnsi="Calibri" w:cs="Calibri"/>
        </w:rPr>
        <w:t xml:space="preserve">  </w:t>
      </w:r>
    </w:p>
    <w:p w14:paraId="25996A6D" w14:textId="77777777" w:rsidR="007736DF" w:rsidRPr="007736DF" w:rsidRDefault="007736DF" w:rsidP="007736DF">
      <w:pPr>
        <w:spacing w:after="218" w:line="259" w:lineRule="auto"/>
        <w:ind w:right="192"/>
        <w:jc w:val="center"/>
        <w:rPr>
          <w:sz w:val="24"/>
          <w:szCs w:val="24"/>
        </w:rPr>
      </w:pPr>
      <w:r w:rsidRPr="007736DF">
        <w:rPr>
          <w:rFonts w:eastAsia="Calibri"/>
          <w:b/>
          <w:sz w:val="24"/>
          <w:szCs w:val="24"/>
        </w:rPr>
        <w:t xml:space="preserve">DECLARAŢIE PE PROPRIA RĂSPUNDERE </w:t>
      </w:r>
    </w:p>
    <w:p w14:paraId="0994B0C4" w14:textId="330962BC" w:rsidR="007736DF" w:rsidRPr="007736DF" w:rsidRDefault="007736DF" w:rsidP="007736DF">
      <w:pPr>
        <w:spacing w:after="210" w:line="267" w:lineRule="auto"/>
        <w:ind w:left="-5" w:right="169"/>
        <w:jc w:val="center"/>
        <w:rPr>
          <w:sz w:val="24"/>
          <w:szCs w:val="24"/>
        </w:rPr>
      </w:pPr>
      <w:r w:rsidRPr="007736DF">
        <w:rPr>
          <w:sz w:val="24"/>
          <w:szCs w:val="24"/>
        </w:rPr>
        <w:t xml:space="preserve">în vedea executării lucrărilor ce nu necesită autorizație de construire, în baza </w:t>
      </w:r>
      <w:r w:rsidRPr="007736DF">
        <w:rPr>
          <w:rFonts w:eastAsia="Calibri"/>
          <w:sz w:val="24"/>
          <w:szCs w:val="24"/>
        </w:rPr>
        <w:t>art. 11 din Legea nr. 50/1991</w:t>
      </w:r>
    </w:p>
    <w:p w14:paraId="284E0886" w14:textId="77777777" w:rsidR="007736DF" w:rsidRPr="007736DF" w:rsidRDefault="007736DF" w:rsidP="007736DF">
      <w:pPr>
        <w:spacing w:after="218" w:line="259" w:lineRule="auto"/>
        <w:rPr>
          <w:sz w:val="24"/>
          <w:szCs w:val="24"/>
        </w:rPr>
      </w:pPr>
      <w:r w:rsidRPr="007736DF">
        <w:rPr>
          <w:rFonts w:eastAsia="Calibri"/>
          <w:sz w:val="24"/>
          <w:szCs w:val="24"/>
        </w:rPr>
        <w:t xml:space="preserve"> </w:t>
      </w:r>
    </w:p>
    <w:p w14:paraId="54A9D4CB" w14:textId="77777777" w:rsidR="007736DF" w:rsidRPr="007736DF" w:rsidRDefault="007736DF" w:rsidP="007736DF">
      <w:pPr>
        <w:spacing w:after="232" w:line="259" w:lineRule="auto"/>
        <w:rPr>
          <w:sz w:val="24"/>
          <w:szCs w:val="24"/>
        </w:rPr>
      </w:pPr>
      <w:r w:rsidRPr="007736DF">
        <w:rPr>
          <w:rFonts w:eastAsia="Calibri"/>
          <w:sz w:val="24"/>
          <w:szCs w:val="24"/>
        </w:rPr>
        <w:t xml:space="preserve"> </w:t>
      </w:r>
    </w:p>
    <w:p w14:paraId="125560F7" w14:textId="77777777" w:rsidR="007736DF" w:rsidRPr="007736DF" w:rsidRDefault="007736DF" w:rsidP="007736DF">
      <w:pPr>
        <w:tabs>
          <w:tab w:val="center" w:pos="1924"/>
          <w:tab w:val="center" w:pos="5311"/>
          <w:tab w:val="center" w:pos="7887"/>
          <w:tab w:val="center" w:pos="8849"/>
          <w:tab w:val="center" w:pos="9516"/>
        </w:tabs>
        <w:spacing w:after="16" w:line="259" w:lineRule="auto"/>
        <w:rPr>
          <w:sz w:val="24"/>
          <w:szCs w:val="24"/>
        </w:rPr>
      </w:pPr>
      <w:r w:rsidRPr="007736DF">
        <w:rPr>
          <w:rFonts w:eastAsia="Calibri"/>
          <w:sz w:val="24"/>
          <w:szCs w:val="24"/>
        </w:rPr>
        <w:tab/>
        <w:t xml:space="preserve">Subsemnatul/Subsemnata, </w:t>
      </w:r>
      <w:r w:rsidRPr="007736DF">
        <w:rPr>
          <w:rFonts w:eastAsia="Calibri"/>
          <w:sz w:val="24"/>
          <w:szCs w:val="24"/>
        </w:rPr>
        <w:tab/>
      </w:r>
      <w:r w:rsidRPr="007736DF">
        <w:rPr>
          <w:sz w:val="24"/>
          <w:szCs w:val="24"/>
        </w:rPr>
        <w:t xml:space="preserve">....................................................................., </w:t>
      </w:r>
      <w:r w:rsidRPr="007736DF">
        <w:rPr>
          <w:sz w:val="24"/>
          <w:szCs w:val="24"/>
        </w:rPr>
        <w:tab/>
        <w:t>cetăţean</w:t>
      </w:r>
      <w:r w:rsidRPr="007736DF">
        <w:rPr>
          <w:rFonts w:eastAsia="Calibri"/>
          <w:sz w:val="24"/>
          <w:szCs w:val="24"/>
        </w:rPr>
        <w:t xml:space="preserve"> </w:t>
      </w:r>
      <w:r w:rsidRPr="007736DF">
        <w:rPr>
          <w:rFonts w:eastAsia="Calibri"/>
          <w:sz w:val="24"/>
          <w:szCs w:val="24"/>
        </w:rPr>
        <w:tab/>
      </w:r>
      <w:r w:rsidRPr="007736DF">
        <w:rPr>
          <w:sz w:val="24"/>
          <w:szCs w:val="24"/>
        </w:rPr>
        <w:t xml:space="preserve">român, </w:t>
      </w:r>
      <w:r w:rsidRPr="007736DF">
        <w:rPr>
          <w:sz w:val="24"/>
          <w:szCs w:val="24"/>
        </w:rPr>
        <w:tab/>
        <w:t xml:space="preserve">cu </w:t>
      </w:r>
    </w:p>
    <w:p w14:paraId="6CDA1F88" w14:textId="70882BE8" w:rsidR="007736DF" w:rsidRPr="007736DF" w:rsidRDefault="007736DF" w:rsidP="007736DF">
      <w:pPr>
        <w:spacing w:after="7" w:line="268" w:lineRule="auto"/>
        <w:ind w:left="-5" w:right="171"/>
        <w:rPr>
          <w:sz w:val="24"/>
          <w:szCs w:val="24"/>
        </w:rPr>
      </w:pPr>
      <w:r w:rsidRPr="007736DF">
        <w:rPr>
          <w:rFonts w:eastAsia="Calibri"/>
          <w:sz w:val="24"/>
          <w:szCs w:val="24"/>
        </w:rPr>
        <w:t xml:space="preserve">domiciliul </w:t>
      </w:r>
      <w:r w:rsidRPr="007736DF">
        <w:rPr>
          <w:sz w:val="24"/>
          <w:szCs w:val="24"/>
        </w:rPr>
        <w:t>în</w:t>
      </w:r>
      <w:r w:rsidRPr="007736DF">
        <w:rPr>
          <w:rFonts w:eastAsia="Calibri"/>
          <w:sz w:val="24"/>
          <w:szCs w:val="24"/>
        </w:rPr>
        <w:t xml:space="preserve"> ...............................................................................</w:t>
      </w:r>
      <w:r w:rsidRPr="007736DF">
        <w:rPr>
          <w:sz w:val="24"/>
          <w:szCs w:val="24"/>
        </w:rPr>
        <w:t>, legitimat/legitimată</w:t>
      </w:r>
      <w:r w:rsidRPr="007736DF">
        <w:rPr>
          <w:rFonts w:eastAsia="Calibri"/>
          <w:sz w:val="24"/>
          <w:szCs w:val="24"/>
        </w:rPr>
        <w:t xml:space="preserve"> cu Buletin/Carte de Identitate .......... seria ................. nr. ...................., </w:t>
      </w:r>
      <w:r w:rsidRPr="007736DF">
        <w:rPr>
          <w:sz w:val="24"/>
          <w:szCs w:val="24"/>
        </w:rPr>
        <w:t>în calitate de proprietar</w:t>
      </w:r>
      <w:r w:rsidRPr="007736DF">
        <w:rPr>
          <w:rFonts w:eastAsia="Calibri"/>
          <w:sz w:val="24"/>
          <w:szCs w:val="24"/>
        </w:rPr>
        <w:t xml:space="preserve"> / reprezentant al proprietarilor din </w:t>
      </w:r>
      <w:r w:rsidRPr="007736DF">
        <w:rPr>
          <w:sz w:val="24"/>
          <w:szCs w:val="24"/>
        </w:rPr>
        <w:t>imobilul situat în str</w:t>
      </w:r>
      <w:r w:rsidRPr="007736DF">
        <w:rPr>
          <w:rFonts w:eastAsia="Calibri"/>
          <w:sz w:val="24"/>
          <w:szCs w:val="24"/>
        </w:rPr>
        <w:t xml:space="preserve">....................................................................... nr. ........., </w:t>
      </w:r>
      <w:r w:rsidRPr="007736DF">
        <w:rPr>
          <w:sz w:val="24"/>
          <w:szCs w:val="24"/>
        </w:rPr>
        <w:t>cunoscând prevederile art. 326 din</w:t>
      </w:r>
      <w:r w:rsidRPr="007736DF">
        <w:rPr>
          <w:rFonts w:eastAsia="Calibri"/>
          <w:sz w:val="24"/>
          <w:szCs w:val="24"/>
        </w:rPr>
        <w:t xml:space="preserve"> Codul penal cu </w:t>
      </w:r>
      <w:r w:rsidRPr="007736DF">
        <w:rPr>
          <w:sz w:val="24"/>
          <w:szCs w:val="24"/>
        </w:rPr>
        <w:t>privire la falsul în declaraţii</w:t>
      </w:r>
      <w:r w:rsidRPr="007736DF">
        <w:rPr>
          <w:rFonts w:eastAsia="Calibri"/>
          <w:sz w:val="24"/>
          <w:szCs w:val="24"/>
        </w:rPr>
        <w:t xml:space="preserve">, declar prin prezenta, pe propria </w:t>
      </w:r>
      <w:r w:rsidRPr="007736DF">
        <w:rPr>
          <w:sz w:val="24"/>
          <w:szCs w:val="24"/>
        </w:rPr>
        <w:t>răspundere, că am început lucrările de intervenție necesare la imobilul sus menționat</w:t>
      </w:r>
      <w:r w:rsidRPr="007736DF">
        <w:rPr>
          <w:rFonts w:eastAsia="Calibri"/>
          <w:sz w:val="24"/>
          <w:szCs w:val="24"/>
        </w:rPr>
        <w:t xml:space="preserve"> </w:t>
      </w:r>
      <w:r w:rsidRPr="007736DF">
        <w:rPr>
          <w:sz w:val="24"/>
          <w:szCs w:val="24"/>
        </w:rPr>
        <w:t>î</w:t>
      </w:r>
      <w:r w:rsidRPr="007736DF">
        <w:rPr>
          <w:rFonts w:eastAsia="Calibri"/>
          <w:sz w:val="24"/>
          <w:szCs w:val="24"/>
        </w:rPr>
        <w:t xml:space="preserve">n data de .......................... . </w:t>
      </w:r>
    </w:p>
    <w:p w14:paraId="77BC022D" w14:textId="57099E77" w:rsidR="007736DF" w:rsidRPr="007736DF" w:rsidRDefault="007736DF" w:rsidP="007736DF">
      <w:pPr>
        <w:spacing w:after="210" w:line="267" w:lineRule="auto"/>
        <w:ind w:left="-15" w:right="169" w:firstLine="720"/>
        <w:rPr>
          <w:sz w:val="24"/>
          <w:szCs w:val="24"/>
        </w:rPr>
      </w:pPr>
      <w:r w:rsidRPr="007736DF">
        <w:rPr>
          <w:sz w:val="24"/>
          <w:szCs w:val="24"/>
        </w:rPr>
        <w:t>Lucrările sunt executate de către</w:t>
      </w:r>
      <w:r w:rsidRPr="007736DF">
        <w:rPr>
          <w:rFonts w:eastAsia="Calibri"/>
          <w:sz w:val="24"/>
          <w:szCs w:val="24"/>
        </w:rPr>
        <w:t xml:space="preserve"> firma ............................................., </w:t>
      </w:r>
      <w:r w:rsidRPr="007736DF">
        <w:rPr>
          <w:sz w:val="24"/>
          <w:szCs w:val="24"/>
        </w:rPr>
        <w:t>în conformitate cu contractul de execuție lucrări nr. ..... din data de ....................</w:t>
      </w:r>
    </w:p>
    <w:p w14:paraId="02AC684B" w14:textId="77777777" w:rsidR="007736DF" w:rsidRPr="007736DF" w:rsidRDefault="007736DF" w:rsidP="007736DF">
      <w:pPr>
        <w:spacing w:after="218" w:line="259" w:lineRule="auto"/>
        <w:rPr>
          <w:sz w:val="24"/>
          <w:szCs w:val="24"/>
        </w:rPr>
      </w:pPr>
      <w:r w:rsidRPr="007736DF">
        <w:rPr>
          <w:rFonts w:eastAsia="Calibri"/>
          <w:sz w:val="24"/>
          <w:szCs w:val="24"/>
        </w:rPr>
        <w:t xml:space="preserve"> </w:t>
      </w:r>
    </w:p>
    <w:p w14:paraId="2B29C71C" w14:textId="77777777" w:rsidR="007736DF" w:rsidRPr="007736DF" w:rsidRDefault="007736DF" w:rsidP="007736DF">
      <w:pPr>
        <w:spacing w:after="218" w:line="259" w:lineRule="auto"/>
        <w:rPr>
          <w:sz w:val="24"/>
          <w:szCs w:val="24"/>
        </w:rPr>
      </w:pPr>
      <w:r w:rsidRPr="007736DF">
        <w:rPr>
          <w:rFonts w:eastAsia="Calibri"/>
          <w:sz w:val="24"/>
          <w:szCs w:val="24"/>
        </w:rPr>
        <w:t xml:space="preserve"> </w:t>
      </w:r>
    </w:p>
    <w:p w14:paraId="7CC84A0C" w14:textId="77777777" w:rsidR="007736DF" w:rsidRPr="007736DF" w:rsidRDefault="007736DF" w:rsidP="007736DF">
      <w:pPr>
        <w:spacing w:after="209" w:line="268" w:lineRule="auto"/>
        <w:ind w:left="-5" w:right="171"/>
        <w:rPr>
          <w:sz w:val="24"/>
          <w:szCs w:val="24"/>
        </w:rPr>
      </w:pPr>
      <w:r w:rsidRPr="007736DF">
        <w:rPr>
          <w:rFonts w:eastAsia="Calibri"/>
          <w:sz w:val="24"/>
          <w:szCs w:val="24"/>
        </w:rPr>
        <w:t xml:space="preserve">Data  </w:t>
      </w:r>
    </w:p>
    <w:p w14:paraId="2ACDAD24" w14:textId="77777777" w:rsidR="007736DF" w:rsidRPr="007736DF" w:rsidRDefault="007736DF" w:rsidP="007736DF">
      <w:pPr>
        <w:spacing w:after="209" w:line="268" w:lineRule="auto"/>
        <w:ind w:left="-5" w:right="171"/>
        <w:rPr>
          <w:sz w:val="24"/>
          <w:szCs w:val="24"/>
        </w:rPr>
      </w:pPr>
      <w:r w:rsidRPr="007736DF">
        <w:rPr>
          <w:rFonts w:eastAsia="Calibri"/>
          <w:sz w:val="24"/>
          <w:szCs w:val="24"/>
        </w:rPr>
        <w:t xml:space="preserve">...........................  </w:t>
      </w:r>
    </w:p>
    <w:p w14:paraId="2F77FE71" w14:textId="77777777" w:rsidR="007736DF" w:rsidRPr="007736DF" w:rsidRDefault="007736DF" w:rsidP="007736DF">
      <w:pPr>
        <w:spacing w:after="218" w:line="259" w:lineRule="auto"/>
        <w:rPr>
          <w:sz w:val="24"/>
          <w:szCs w:val="24"/>
        </w:rPr>
      </w:pPr>
      <w:r w:rsidRPr="007736DF">
        <w:rPr>
          <w:rFonts w:eastAsia="Calibri"/>
          <w:sz w:val="24"/>
          <w:szCs w:val="24"/>
        </w:rPr>
        <w:t xml:space="preserve"> </w:t>
      </w:r>
    </w:p>
    <w:p w14:paraId="29691004" w14:textId="77777777" w:rsidR="007736DF" w:rsidRPr="007736DF" w:rsidRDefault="007736DF" w:rsidP="007736DF">
      <w:pPr>
        <w:spacing w:after="218" w:line="259" w:lineRule="auto"/>
        <w:rPr>
          <w:sz w:val="24"/>
          <w:szCs w:val="24"/>
        </w:rPr>
      </w:pPr>
      <w:r w:rsidRPr="007736DF">
        <w:rPr>
          <w:rFonts w:eastAsia="Calibri"/>
          <w:sz w:val="24"/>
          <w:szCs w:val="24"/>
        </w:rPr>
        <w:t xml:space="preserve"> </w:t>
      </w:r>
    </w:p>
    <w:p w14:paraId="3E98308F" w14:textId="77777777" w:rsidR="007736DF" w:rsidRPr="007736DF" w:rsidRDefault="007736DF" w:rsidP="007736DF">
      <w:pPr>
        <w:spacing w:after="210" w:line="267" w:lineRule="auto"/>
        <w:ind w:left="-5" w:right="169"/>
        <w:rPr>
          <w:sz w:val="24"/>
          <w:szCs w:val="24"/>
        </w:rPr>
      </w:pPr>
      <w:r w:rsidRPr="007736DF">
        <w:rPr>
          <w:sz w:val="24"/>
          <w:szCs w:val="24"/>
        </w:rPr>
        <w:t>Semnătura</w:t>
      </w:r>
      <w:r w:rsidRPr="007736DF">
        <w:rPr>
          <w:rFonts w:eastAsia="Calibri"/>
          <w:sz w:val="24"/>
          <w:szCs w:val="24"/>
        </w:rPr>
        <w:t xml:space="preserve"> </w:t>
      </w:r>
    </w:p>
    <w:p w14:paraId="6F8BC63F" w14:textId="77777777" w:rsidR="007736DF" w:rsidRPr="007736DF" w:rsidRDefault="007736DF" w:rsidP="007736DF">
      <w:pPr>
        <w:spacing w:after="209" w:line="268" w:lineRule="auto"/>
        <w:ind w:left="-5" w:right="171"/>
        <w:rPr>
          <w:sz w:val="24"/>
          <w:szCs w:val="24"/>
        </w:rPr>
      </w:pPr>
      <w:r w:rsidRPr="007736DF">
        <w:rPr>
          <w:rFonts w:eastAsia="Calibri"/>
          <w:sz w:val="24"/>
          <w:szCs w:val="24"/>
        </w:rPr>
        <w:t xml:space="preserve">...........................  </w:t>
      </w:r>
    </w:p>
    <w:p w14:paraId="6BAFA9C4" w14:textId="77777777" w:rsidR="007736DF" w:rsidRPr="0033683D" w:rsidRDefault="007736DF" w:rsidP="0033683D">
      <w:pPr>
        <w:jc w:val="both"/>
        <w:rPr>
          <w:b/>
          <w:sz w:val="24"/>
          <w:szCs w:val="24"/>
        </w:rPr>
      </w:pPr>
    </w:p>
    <w:sectPr w:rsidR="007736DF" w:rsidRPr="0033683D" w:rsidSect="00AA4C67">
      <w:footerReference w:type="default" r:id="rId16"/>
      <w:type w:val="continuous"/>
      <w:pgSz w:w="12240" w:h="15840"/>
      <w:pgMar w:top="360" w:right="1320" w:bottom="1240" w:left="1340" w:header="0" w:footer="104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0C2C0" w14:textId="77777777" w:rsidR="00EF3A1A" w:rsidRDefault="00EF3A1A">
      <w:r>
        <w:separator/>
      </w:r>
    </w:p>
  </w:endnote>
  <w:endnote w:type="continuationSeparator" w:id="0">
    <w:p w14:paraId="1781E9EE" w14:textId="77777777" w:rsidR="00EF3A1A" w:rsidRDefault="00EF3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1B3DB" w14:textId="77777777" w:rsidR="00935CDF" w:rsidRDefault="00000000">
    <w:pPr>
      <w:pStyle w:val="BodyText"/>
      <w:spacing w:line="14" w:lineRule="auto"/>
      <w:ind w:left="0" w:firstLine="0"/>
      <w:rPr>
        <w:sz w:val="20"/>
      </w:rPr>
    </w:pPr>
    <w:r>
      <w:rPr>
        <w:noProof/>
      </w:rPr>
      <mc:AlternateContent>
        <mc:Choice Requires="wps">
          <w:drawing>
            <wp:anchor distT="0" distB="0" distL="0" distR="0" simplePos="0" relativeHeight="251658240" behindDoc="1" locked="0" layoutInCell="1" allowOverlap="1" wp14:anchorId="42C09F9D" wp14:editId="72B81EC7">
              <wp:simplePos x="0" y="0"/>
              <wp:positionH relativeFrom="page">
                <wp:posOffset>3810634</wp:posOffset>
              </wp:positionH>
              <wp:positionV relativeFrom="page">
                <wp:posOffset>9253050</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C81A2D8" w14:textId="77777777" w:rsidR="00935CDF" w:rsidRDefault="00000000">
                          <w:pPr>
                            <w:pStyle w:val="BodyText"/>
                            <w:spacing w:before="10"/>
                            <w:ind w:left="60" w:firstLine="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42C09F9D" id="_x0000_t202" coordsize="21600,21600" o:spt="202" path="m,l,21600r21600,l21600,xe">
              <v:stroke joinstyle="miter"/>
              <v:path gradientshapeok="t" o:connecttype="rect"/>
            </v:shapetype>
            <v:shape id="Textbox 1" o:spid="_x0000_s1026" type="#_x0000_t202" style="position:absolute;margin-left:300.05pt;margin-top:728.6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" filled="f" stroked="f">
              <v:textbox inset="0,0,0,0">
                <w:txbxContent>
                  <w:p w14:paraId="1C81A2D8" w14:textId="77777777" w:rsidR="00935CDF" w:rsidRDefault="00000000">
                    <w:pPr>
                      <w:pStyle w:val="BodyText"/>
                      <w:spacing w:before="10"/>
                      <w:ind w:left="60" w:firstLine="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84D25" w14:textId="77777777" w:rsidR="00EF3A1A" w:rsidRDefault="00EF3A1A">
      <w:r>
        <w:separator/>
      </w:r>
    </w:p>
  </w:footnote>
  <w:footnote w:type="continuationSeparator" w:id="0">
    <w:p w14:paraId="42F5A09C" w14:textId="77777777" w:rsidR="00EF3A1A" w:rsidRDefault="00EF3A1A">
      <w:r>
        <w:continuationSeparator/>
      </w:r>
    </w:p>
  </w:footnote>
  <w:footnote w:id="1">
    <w:p w14:paraId="132EE85F" w14:textId="77777777" w:rsidR="00B04F00" w:rsidRDefault="00B04F00" w:rsidP="00B04F00">
      <w:pPr>
        <w:pStyle w:val="footnotedescription"/>
        <w:spacing w:after="7"/>
        <w:ind w:right="0"/>
      </w:pPr>
      <w:r>
        <w:rPr>
          <w:rStyle w:val="footnotemark"/>
        </w:rPr>
        <w:footnoteRef/>
      </w:r>
      <w:r>
        <w:t xml:space="preserve"> </w:t>
      </w:r>
      <w:r>
        <w:rPr>
          <w:sz w:val="20"/>
        </w:rPr>
        <w:t xml:space="preserve">Dacă este bifată căsuța „Da” se va anexa un document cu informațiile privind proprietarii </w:t>
      </w:r>
    </w:p>
    <w:p w14:paraId="09953452" w14:textId="77777777" w:rsidR="00B04F00" w:rsidRDefault="00B04F00" w:rsidP="00B04F00">
      <w:pPr>
        <w:pStyle w:val="footnotedescription"/>
        <w:spacing w:after="0"/>
        <w:ind w:right="331"/>
        <w:jc w:val="right"/>
      </w:pPr>
      <w:r>
        <w:t xml:space="preserve">1 </w:t>
      </w:r>
    </w:p>
    <w:p w14:paraId="3C04DCEB" w14:textId="77777777" w:rsidR="00B04F00" w:rsidRDefault="00B04F00" w:rsidP="00B04F00">
      <w:pPr>
        <w:pStyle w:val="footnotedescription"/>
        <w:spacing w:after="0"/>
        <w:ind w:right="0"/>
      </w:pPr>
      <w:r>
        <w:t xml:space="preserve"> </w:t>
      </w:r>
    </w:p>
  </w:footnote>
  <w:footnote w:id="2">
    <w:p w14:paraId="64A95D7B" w14:textId="77777777" w:rsidR="00B04F00" w:rsidRDefault="00B04F00" w:rsidP="00B04F00">
      <w:pPr>
        <w:pStyle w:val="footnotedescription"/>
        <w:spacing w:after="26" w:line="253" w:lineRule="auto"/>
        <w:ind w:right="78"/>
      </w:pPr>
      <w:r>
        <w:rPr>
          <w:rStyle w:val="footnotemark"/>
        </w:rPr>
        <w:footnoteRef/>
      </w:r>
      <w:r>
        <w:t xml:space="preserve"> </w:t>
      </w:r>
      <w:r>
        <w:rPr>
          <w:sz w:val="14"/>
        </w:rPr>
        <w:t>Degradările nu sunt cumulative, este suficientă constatarea unei singure degradări la nivelul unui parametru evaluat din categoria I (zugrăveală, jgheaburi, tâmplărie etc), II (tencuială, elemente decorative, cornișă, învelitoare etc) sau III (șarpantă, pereți, împrejmuire) de criterii de evaluare.</w:t>
      </w:r>
      <w:r>
        <w:rPr>
          <w:sz w:val="18"/>
        </w:rPr>
        <w:t xml:space="preserve"> </w:t>
      </w:r>
    </w:p>
    <w:p w14:paraId="5074253A" w14:textId="77777777" w:rsidR="00B04F00" w:rsidRDefault="00B04F00" w:rsidP="00B04F00">
      <w:pPr>
        <w:pStyle w:val="footnotedescription"/>
        <w:spacing w:after="0"/>
        <w:ind w:right="190"/>
        <w:jc w:val="center"/>
      </w:pPr>
      <w:r>
        <w:t xml:space="preserve">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01CC0"/>
    <w:multiLevelType w:val="hybridMultilevel"/>
    <w:tmpl w:val="2C645706"/>
    <w:lvl w:ilvl="0" w:tplc="E1ECBAD8">
      <w:numFmt w:val="bullet"/>
      <w:lvlText w:val=""/>
      <w:lvlJc w:val="left"/>
      <w:pPr>
        <w:ind w:left="820" w:hanging="360"/>
      </w:pPr>
      <w:rPr>
        <w:rFonts w:ascii="Symbol" w:eastAsia="Symbol" w:hAnsi="Symbol" w:cs="Symbol" w:hint="default"/>
        <w:b w:val="0"/>
        <w:bCs w:val="0"/>
        <w:i w:val="0"/>
        <w:iCs w:val="0"/>
        <w:spacing w:val="0"/>
        <w:w w:val="99"/>
        <w:sz w:val="20"/>
        <w:szCs w:val="20"/>
        <w:lang w:val="ro-RO" w:eastAsia="en-US" w:bidi="ar-SA"/>
      </w:rPr>
    </w:lvl>
    <w:lvl w:ilvl="1" w:tplc="8FB80626">
      <w:numFmt w:val="bullet"/>
      <w:lvlText w:val="•"/>
      <w:lvlJc w:val="left"/>
      <w:pPr>
        <w:ind w:left="1696" w:hanging="360"/>
      </w:pPr>
      <w:rPr>
        <w:rFonts w:hint="default"/>
        <w:lang w:val="ro-RO" w:eastAsia="en-US" w:bidi="ar-SA"/>
      </w:rPr>
    </w:lvl>
    <w:lvl w:ilvl="2" w:tplc="645A645C">
      <w:numFmt w:val="bullet"/>
      <w:lvlText w:val="•"/>
      <w:lvlJc w:val="left"/>
      <w:pPr>
        <w:ind w:left="2572" w:hanging="360"/>
      </w:pPr>
      <w:rPr>
        <w:rFonts w:hint="default"/>
        <w:lang w:val="ro-RO" w:eastAsia="en-US" w:bidi="ar-SA"/>
      </w:rPr>
    </w:lvl>
    <w:lvl w:ilvl="3" w:tplc="900E0E20">
      <w:numFmt w:val="bullet"/>
      <w:lvlText w:val="•"/>
      <w:lvlJc w:val="left"/>
      <w:pPr>
        <w:ind w:left="3448" w:hanging="360"/>
      </w:pPr>
      <w:rPr>
        <w:rFonts w:hint="default"/>
        <w:lang w:val="ro-RO" w:eastAsia="en-US" w:bidi="ar-SA"/>
      </w:rPr>
    </w:lvl>
    <w:lvl w:ilvl="4" w:tplc="3C96D4D2">
      <w:numFmt w:val="bullet"/>
      <w:lvlText w:val="•"/>
      <w:lvlJc w:val="left"/>
      <w:pPr>
        <w:ind w:left="4324" w:hanging="360"/>
      </w:pPr>
      <w:rPr>
        <w:rFonts w:hint="default"/>
        <w:lang w:val="ro-RO" w:eastAsia="en-US" w:bidi="ar-SA"/>
      </w:rPr>
    </w:lvl>
    <w:lvl w:ilvl="5" w:tplc="2604CB52">
      <w:numFmt w:val="bullet"/>
      <w:lvlText w:val="•"/>
      <w:lvlJc w:val="left"/>
      <w:pPr>
        <w:ind w:left="5200" w:hanging="360"/>
      </w:pPr>
      <w:rPr>
        <w:rFonts w:hint="default"/>
        <w:lang w:val="ro-RO" w:eastAsia="en-US" w:bidi="ar-SA"/>
      </w:rPr>
    </w:lvl>
    <w:lvl w:ilvl="6" w:tplc="C36A75F0">
      <w:numFmt w:val="bullet"/>
      <w:lvlText w:val="•"/>
      <w:lvlJc w:val="left"/>
      <w:pPr>
        <w:ind w:left="6076" w:hanging="360"/>
      </w:pPr>
      <w:rPr>
        <w:rFonts w:hint="default"/>
        <w:lang w:val="ro-RO" w:eastAsia="en-US" w:bidi="ar-SA"/>
      </w:rPr>
    </w:lvl>
    <w:lvl w:ilvl="7" w:tplc="07163B44">
      <w:numFmt w:val="bullet"/>
      <w:lvlText w:val="•"/>
      <w:lvlJc w:val="left"/>
      <w:pPr>
        <w:ind w:left="6952" w:hanging="360"/>
      </w:pPr>
      <w:rPr>
        <w:rFonts w:hint="default"/>
        <w:lang w:val="ro-RO" w:eastAsia="en-US" w:bidi="ar-SA"/>
      </w:rPr>
    </w:lvl>
    <w:lvl w:ilvl="8" w:tplc="EBC68CB0">
      <w:numFmt w:val="bullet"/>
      <w:lvlText w:val="•"/>
      <w:lvlJc w:val="left"/>
      <w:pPr>
        <w:ind w:left="7828" w:hanging="360"/>
      </w:pPr>
      <w:rPr>
        <w:rFonts w:hint="default"/>
        <w:lang w:val="ro-RO" w:eastAsia="en-US" w:bidi="ar-SA"/>
      </w:rPr>
    </w:lvl>
  </w:abstractNum>
  <w:abstractNum w:abstractNumId="1" w15:restartNumberingAfterBreak="0">
    <w:nsid w:val="0D5B1DA4"/>
    <w:multiLevelType w:val="hybridMultilevel"/>
    <w:tmpl w:val="B8123440"/>
    <w:lvl w:ilvl="0" w:tplc="06903EC8">
      <w:start w:val="1"/>
      <w:numFmt w:val="lowerLetter"/>
      <w:lvlText w:val="%1."/>
      <w:lvlJc w:val="left"/>
      <w:pPr>
        <w:ind w:left="820" w:hanging="36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EC4A81B6">
      <w:numFmt w:val="bullet"/>
      <w:lvlText w:val="•"/>
      <w:lvlJc w:val="left"/>
      <w:pPr>
        <w:ind w:left="1696" w:hanging="360"/>
      </w:pPr>
      <w:rPr>
        <w:rFonts w:hint="default"/>
        <w:lang w:val="ro-RO" w:eastAsia="en-US" w:bidi="ar-SA"/>
      </w:rPr>
    </w:lvl>
    <w:lvl w:ilvl="2" w:tplc="CB4EE7E6">
      <w:numFmt w:val="bullet"/>
      <w:lvlText w:val="•"/>
      <w:lvlJc w:val="left"/>
      <w:pPr>
        <w:ind w:left="2572" w:hanging="360"/>
      </w:pPr>
      <w:rPr>
        <w:rFonts w:hint="default"/>
        <w:lang w:val="ro-RO" w:eastAsia="en-US" w:bidi="ar-SA"/>
      </w:rPr>
    </w:lvl>
    <w:lvl w:ilvl="3" w:tplc="DE527C76">
      <w:numFmt w:val="bullet"/>
      <w:lvlText w:val="•"/>
      <w:lvlJc w:val="left"/>
      <w:pPr>
        <w:ind w:left="3448" w:hanging="360"/>
      </w:pPr>
      <w:rPr>
        <w:rFonts w:hint="default"/>
        <w:lang w:val="ro-RO" w:eastAsia="en-US" w:bidi="ar-SA"/>
      </w:rPr>
    </w:lvl>
    <w:lvl w:ilvl="4" w:tplc="4E36CAF4">
      <w:numFmt w:val="bullet"/>
      <w:lvlText w:val="•"/>
      <w:lvlJc w:val="left"/>
      <w:pPr>
        <w:ind w:left="4324" w:hanging="360"/>
      </w:pPr>
      <w:rPr>
        <w:rFonts w:hint="default"/>
        <w:lang w:val="ro-RO" w:eastAsia="en-US" w:bidi="ar-SA"/>
      </w:rPr>
    </w:lvl>
    <w:lvl w:ilvl="5" w:tplc="86CCE36A">
      <w:numFmt w:val="bullet"/>
      <w:lvlText w:val="•"/>
      <w:lvlJc w:val="left"/>
      <w:pPr>
        <w:ind w:left="5200" w:hanging="360"/>
      </w:pPr>
      <w:rPr>
        <w:rFonts w:hint="default"/>
        <w:lang w:val="ro-RO" w:eastAsia="en-US" w:bidi="ar-SA"/>
      </w:rPr>
    </w:lvl>
    <w:lvl w:ilvl="6" w:tplc="D48A6C8A">
      <w:numFmt w:val="bullet"/>
      <w:lvlText w:val="•"/>
      <w:lvlJc w:val="left"/>
      <w:pPr>
        <w:ind w:left="6076" w:hanging="360"/>
      </w:pPr>
      <w:rPr>
        <w:rFonts w:hint="default"/>
        <w:lang w:val="ro-RO" w:eastAsia="en-US" w:bidi="ar-SA"/>
      </w:rPr>
    </w:lvl>
    <w:lvl w:ilvl="7" w:tplc="679890BC">
      <w:numFmt w:val="bullet"/>
      <w:lvlText w:val="•"/>
      <w:lvlJc w:val="left"/>
      <w:pPr>
        <w:ind w:left="6952" w:hanging="360"/>
      </w:pPr>
      <w:rPr>
        <w:rFonts w:hint="default"/>
        <w:lang w:val="ro-RO" w:eastAsia="en-US" w:bidi="ar-SA"/>
      </w:rPr>
    </w:lvl>
    <w:lvl w:ilvl="8" w:tplc="1900832C">
      <w:numFmt w:val="bullet"/>
      <w:lvlText w:val="•"/>
      <w:lvlJc w:val="left"/>
      <w:pPr>
        <w:ind w:left="7828" w:hanging="360"/>
      </w:pPr>
      <w:rPr>
        <w:rFonts w:hint="default"/>
        <w:lang w:val="ro-RO" w:eastAsia="en-US" w:bidi="ar-SA"/>
      </w:rPr>
    </w:lvl>
  </w:abstractNum>
  <w:abstractNum w:abstractNumId="2" w15:restartNumberingAfterBreak="0">
    <w:nsid w:val="11DA7F51"/>
    <w:multiLevelType w:val="hybridMultilevel"/>
    <w:tmpl w:val="39DAA886"/>
    <w:lvl w:ilvl="0" w:tplc="A1D29202">
      <w:start w:val="1"/>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F6227B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51EF17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4DE89D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F548CE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D82843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A0616B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33C3CA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CD4A78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414153"/>
    <w:multiLevelType w:val="hybridMultilevel"/>
    <w:tmpl w:val="7A848F4E"/>
    <w:lvl w:ilvl="0" w:tplc="18BEAC9A">
      <w:start w:val="1"/>
      <w:numFmt w:val="lowerLetter"/>
      <w:lvlText w:val="%1."/>
      <w:lvlJc w:val="left"/>
      <w:pPr>
        <w:ind w:left="820" w:hanging="36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042E93B4">
      <w:numFmt w:val="bullet"/>
      <w:lvlText w:val="•"/>
      <w:lvlJc w:val="left"/>
      <w:pPr>
        <w:ind w:left="1696" w:hanging="360"/>
      </w:pPr>
      <w:rPr>
        <w:rFonts w:hint="default"/>
        <w:lang w:val="ro-RO" w:eastAsia="en-US" w:bidi="ar-SA"/>
      </w:rPr>
    </w:lvl>
    <w:lvl w:ilvl="2" w:tplc="DC74F2C6">
      <w:numFmt w:val="bullet"/>
      <w:lvlText w:val="•"/>
      <w:lvlJc w:val="left"/>
      <w:pPr>
        <w:ind w:left="2572" w:hanging="360"/>
      </w:pPr>
      <w:rPr>
        <w:rFonts w:hint="default"/>
        <w:lang w:val="ro-RO" w:eastAsia="en-US" w:bidi="ar-SA"/>
      </w:rPr>
    </w:lvl>
    <w:lvl w:ilvl="3" w:tplc="5FF2558A">
      <w:numFmt w:val="bullet"/>
      <w:lvlText w:val="•"/>
      <w:lvlJc w:val="left"/>
      <w:pPr>
        <w:ind w:left="3448" w:hanging="360"/>
      </w:pPr>
      <w:rPr>
        <w:rFonts w:hint="default"/>
        <w:lang w:val="ro-RO" w:eastAsia="en-US" w:bidi="ar-SA"/>
      </w:rPr>
    </w:lvl>
    <w:lvl w:ilvl="4" w:tplc="19CE6034">
      <w:numFmt w:val="bullet"/>
      <w:lvlText w:val="•"/>
      <w:lvlJc w:val="left"/>
      <w:pPr>
        <w:ind w:left="4324" w:hanging="360"/>
      </w:pPr>
      <w:rPr>
        <w:rFonts w:hint="default"/>
        <w:lang w:val="ro-RO" w:eastAsia="en-US" w:bidi="ar-SA"/>
      </w:rPr>
    </w:lvl>
    <w:lvl w:ilvl="5" w:tplc="49EC3E58">
      <w:numFmt w:val="bullet"/>
      <w:lvlText w:val="•"/>
      <w:lvlJc w:val="left"/>
      <w:pPr>
        <w:ind w:left="5200" w:hanging="360"/>
      </w:pPr>
      <w:rPr>
        <w:rFonts w:hint="default"/>
        <w:lang w:val="ro-RO" w:eastAsia="en-US" w:bidi="ar-SA"/>
      </w:rPr>
    </w:lvl>
    <w:lvl w:ilvl="6" w:tplc="16565D0A">
      <w:numFmt w:val="bullet"/>
      <w:lvlText w:val="•"/>
      <w:lvlJc w:val="left"/>
      <w:pPr>
        <w:ind w:left="6076" w:hanging="360"/>
      </w:pPr>
      <w:rPr>
        <w:rFonts w:hint="default"/>
        <w:lang w:val="ro-RO" w:eastAsia="en-US" w:bidi="ar-SA"/>
      </w:rPr>
    </w:lvl>
    <w:lvl w:ilvl="7" w:tplc="BAFA9768">
      <w:numFmt w:val="bullet"/>
      <w:lvlText w:val="•"/>
      <w:lvlJc w:val="left"/>
      <w:pPr>
        <w:ind w:left="6952" w:hanging="360"/>
      </w:pPr>
      <w:rPr>
        <w:rFonts w:hint="default"/>
        <w:lang w:val="ro-RO" w:eastAsia="en-US" w:bidi="ar-SA"/>
      </w:rPr>
    </w:lvl>
    <w:lvl w:ilvl="8" w:tplc="D4B6DCF4">
      <w:numFmt w:val="bullet"/>
      <w:lvlText w:val="•"/>
      <w:lvlJc w:val="left"/>
      <w:pPr>
        <w:ind w:left="7828" w:hanging="360"/>
      </w:pPr>
      <w:rPr>
        <w:rFonts w:hint="default"/>
        <w:lang w:val="ro-RO" w:eastAsia="en-US" w:bidi="ar-SA"/>
      </w:rPr>
    </w:lvl>
  </w:abstractNum>
  <w:abstractNum w:abstractNumId="4" w15:restartNumberingAfterBreak="0">
    <w:nsid w:val="14D907AA"/>
    <w:multiLevelType w:val="hybridMultilevel"/>
    <w:tmpl w:val="72B62726"/>
    <w:lvl w:ilvl="0" w:tplc="2774F560">
      <w:start w:val="1"/>
      <w:numFmt w:val="bullet"/>
      <w:lvlText w:val="*"/>
      <w:lvlJc w:val="left"/>
      <w:pPr>
        <w:ind w:left="11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E61A04B8">
      <w:start w:val="1"/>
      <w:numFmt w:val="bullet"/>
      <w:lvlText w:val="o"/>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43C8B352">
      <w:start w:val="1"/>
      <w:numFmt w:val="bullet"/>
      <w:lvlText w:val="▪"/>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EDD6AE1C">
      <w:start w:val="1"/>
      <w:numFmt w:val="bullet"/>
      <w:lvlText w:val="•"/>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DC5C6802">
      <w:start w:val="1"/>
      <w:numFmt w:val="bullet"/>
      <w:lvlText w:val="o"/>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B0AE8142">
      <w:start w:val="1"/>
      <w:numFmt w:val="bullet"/>
      <w:lvlText w:val="▪"/>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2C46F0C2">
      <w:start w:val="1"/>
      <w:numFmt w:val="bullet"/>
      <w:lvlText w:val="•"/>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CC741560">
      <w:start w:val="1"/>
      <w:numFmt w:val="bullet"/>
      <w:lvlText w:val="o"/>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44E68D2E">
      <w:start w:val="1"/>
      <w:numFmt w:val="bullet"/>
      <w:lvlText w:val="▪"/>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1B3C0DB4"/>
    <w:multiLevelType w:val="hybridMultilevel"/>
    <w:tmpl w:val="E4CCE56E"/>
    <w:lvl w:ilvl="0" w:tplc="35742E1C">
      <w:start w:val="1"/>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00C140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A90D76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01C539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E08A92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7348D1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E6216A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474DD7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8BE3F5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CAE7E7B"/>
    <w:multiLevelType w:val="hybridMultilevel"/>
    <w:tmpl w:val="36B88626"/>
    <w:lvl w:ilvl="0" w:tplc="00AE896A">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30205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D2A3C9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7CD9E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A3E338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6C251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1FCB56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F24AEB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DBC488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4116660"/>
    <w:multiLevelType w:val="hybridMultilevel"/>
    <w:tmpl w:val="78E212AE"/>
    <w:lvl w:ilvl="0" w:tplc="EBEA008C">
      <w:start w:val="18"/>
      <w:numFmt w:val="decimal"/>
      <w:lvlText w:val="%1."/>
      <w:lvlJc w:val="left"/>
      <w:pPr>
        <w:ind w:left="820"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3458A374">
      <w:start w:val="1"/>
      <w:numFmt w:val="lowerLetter"/>
      <w:lvlText w:val="%2."/>
      <w:lvlJc w:val="left"/>
      <w:pPr>
        <w:ind w:left="820" w:hanging="36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42040ABC">
      <w:numFmt w:val="bullet"/>
      <w:lvlText w:val="•"/>
      <w:lvlJc w:val="left"/>
      <w:pPr>
        <w:ind w:left="2572" w:hanging="360"/>
      </w:pPr>
      <w:rPr>
        <w:rFonts w:hint="default"/>
        <w:lang w:val="ro-RO" w:eastAsia="en-US" w:bidi="ar-SA"/>
      </w:rPr>
    </w:lvl>
    <w:lvl w:ilvl="3" w:tplc="4420EB72">
      <w:numFmt w:val="bullet"/>
      <w:lvlText w:val="•"/>
      <w:lvlJc w:val="left"/>
      <w:pPr>
        <w:ind w:left="3448" w:hanging="360"/>
      </w:pPr>
      <w:rPr>
        <w:rFonts w:hint="default"/>
        <w:lang w:val="ro-RO" w:eastAsia="en-US" w:bidi="ar-SA"/>
      </w:rPr>
    </w:lvl>
    <w:lvl w:ilvl="4" w:tplc="242856A6">
      <w:numFmt w:val="bullet"/>
      <w:lvlText w:val="•"/>
      <w:lvlJc w:val="left"/>
      <w:pPr>
        <w:ind w:left="4324" w:hanging="360"/>
      </w:pPr>
      <w:rPr>
        <w:rFonts w:hint="default"/>
        <w:lang w:val="ro-RO" w:eastAsia="en-US" w:bidi="ar-SA"/>
      </w:rPr>
    </w:lvl>
    <w:lvl w:ilvl="5" w:tplc="750AA570">
      <w:numFmt w:val="bullet"/>
      <w:lvlText w:val="•"/>
      <w:lvlJc w:val="left"/>
      <w:pPr>
        <w:ind w:left="5200" w:hanging="360"/>
      </w:pPr>
      <w:rPr>
        <w:rFonts w:hint="default"/>
        <w:lang w:val="ro-RO" w:eastAsia="en-US" w:bidi="ar-SA"/>
      </w:rPr>
    </w:lvl>
    <w:lvl w:ilvl="6" w:tplc="50D69736">
      <w:numFmt w:val="bullet"/>
      <w:lvlText w:val="•"/>
      <w:lvlJc w:val="left"/>
      <w:pPr>
        <w:ind w:left="6076" w:hanging="360"/>
      </w:pPr>
      <w:rPr>
        <w:rFonts w:hint="default"/>
        <w:lang w:val="ro-RO" w:eastAsia="en-US" w:bidi="ar-SA"/>
      </w:rPr>
    </w:lvl>
    <w:lvl w:ilvl="7" w:tplc="887EEC10">
      <w:numFmt w:val="bullet"/>
      <w:lvlText w:val="•"/>
      <w:lvlJc w:val="left"/>
      <w:pPr>
        <w:ind w:left="6952" w:hanging="360"/>
      </w:pPr>
      <w:rPr>
        <w:rFonts w:hint="default"/>
        <w:lang w:val="ro-RO" w:eastAsia="en-US" w:bidi="ar-SA"/>
      </w:rPr>
    </w:lvl>
    <w:lvl w:ilvl="8" w:tplc="BDC0F0B4">
      <w:numFmt w:val="bullet"/>
      <w:lvlText w:val="•"/>
      <w:lvlJc w:val="left"/>
      <w:pPr>
        <w:ind w:left="7828" w:hanging="360"/>
      </w:pPr>
      <w:rPr>
        <w:rFonts w:hint="default"/>
        <w:lang w:val="ro-RO" w:eastAsia="en-US" w:bidi="ar-SA"/>
      </w:rPr>
    </w:lvl>
  </w:abstractNum>
  <w:abstractNum w:abstractNumId="8" w15:restartNumberingAfterBreak="0">
    <w:nsid w:val="259214AE"/>
    <w:multiLevelType w:val="hybridMultilevel"/>
    <w:tmpl w:val="3BB2AD00"/>
    <w:lvl w:ilvl="0" w:tplc="5E183AD4">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9D6459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C8FF8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9A439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B6BD2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E6B3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3C61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84739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A8A71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83D6AE6"/>
    <w:multiLevelType w:val="hybridMultilevel"/>
    <w:tmpl w:val="AFB8A082"/>
    <w:lvl w:ilvl="0" w:tplc="300CA41C">
      <w:start w:val="2"/>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E6C6AB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E16669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CD8068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8F4C2B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782FE8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3CA965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8C69CB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0ECE4D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B6A2BE1"/>
    <w:multiLevelType w:val="hybridMultilevel"/>
    <w:tmpl w:val="0DD8520C"/>
    <w:lvl w:ilvl="0" w:tplc="2C8A2996">
      <w:start w:val="1"/>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2C2E84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B14EB2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464C8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64E34C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280DBF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B26343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8E869F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59E757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FF57CF7"/>
    <w:multiLevelType w:val="hybridMultilevel"/>
    <w:tmpl w:val="CE6477D8"/>
    <w:lvl w:ilvl="0" w:tplc="3826806E">
      <w:start w:val="2"/>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116239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B34187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7A2E1D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A78584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53E8EE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A44951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2661F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4A0401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4C356DE"/>
    <w:multiLevelType w:val="hybridMultilevel"/>
    <w:tmpl w:val="9DF41318"/>
    <w:lvl w:ilvl="0" w:tplc="D5CA4CB8">
      <w:start w:val="1"/>
      <w:numFmt w:val="decimal"/>
      <w:lvlText w:val="%1."/>
      <w:lvlJc w:val="left"/>
      <w:pPr>
        <w:ind w:left="5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A37C3688">
      <w:start w:val="1"/>
      <w:numFmt w:val="lowerLetter"/>
      <w:lvlText w:val="%2"/>
      <w:lvlJc w:val="left"/>
      <w:pPr>
        <w:ind w:left="14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7618F87A">
      <w:start w:val="1"/>
      <w:numFmt w:val="lowerRoman"/>
      <w:lvlText w:val="%3"/>
      <w:lvlJc w:val="left"/>
      <w:pPr>
        <w:ind w:left="21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24EE073C">
      <w:start w:val="1"/>
      <w:numFmt w:val="decimal"/>
      <w:lvlText w:val="%4"/>
      <w:lvlJc w:val="left"/>
      <w:pPr>
        <w:ind w:left="28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FD3A232C">
      <w:start w:val="1"/>
      <w:numFmt w:val="lowerLetter"/>
      <w:lvlText w:val="%5"/>
      <w:lvlJc w:val="left"/>
      <w:pPr>
        <w:ind w:left="36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A23E92DA">
      <w:start w:val="1"/>
      <w:numFmt w:val="lowerRoman"/>
      <w:lvlText w:val="%6"/>
      <w:lvlJc w:val="left"/>
      <w:pPr>
        <w:ind w:left="43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4616132A">
      <w:start w:val="1"/>
      <w:numFmt w:val="decimal"/>
      <w:lvlText w:val="%7"/>
      <w:lvlJc w:val="left"/>
      <w:pPr>
        <w:ind w:left="50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B78C1C3C">
      <w:start w:val="1"/>
      <w:numFmt w:val="lowerLetter"/>
      <w:lvlText w:val="%8"/>
      <w:lvlJc w:val="left"/>
      <w:pPr>
        <w:ind w:left="57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6B4EE826">
      <w:start w:val="1"/>
      <w:numFmt w:val="lowerRoman"/>
      <w:lvlText w:val="%9"/>
      <w:lvlJc w:val="left"/>
      <w:pPr>
        <w:ind w:left="64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4EA2DCC"/>
    <w:multiLevelType w:val="hybridMultilevel"/>
    <w:tmpl w:val="D4BE38C2"/>
    <w:lvl w:ilvl="0" w:tplc="2048ADFA">
      <w:start w:val="4"/>
      <w:numFmt w:val="decimal"/>
      <w:lvlText w:val="(%1)"/>
      <w:lvlJc w:val="left"/>
      <w:pPr>
        <w:ind w:left="370" w:hanging="360"/>
      </w:pPr>
      <w:rPr>
        <w:rFonts w:hint="default"/>
      </w:rPr>
    </w:lvl>
    <w:lvl w:ilvl="1" w:tplc="04180019">
      <w:start w:val="1"/>
      <w:numFmt w:val="lowerLetter"/>
      <w:lvlText w:val="%2."/>
      <w:lvlJc w:val="left"/>
      <w:pPr>
        <w:ind w:left="1090" w:hanging="360"/>
      </w:pPr>
    </w:lvl>
    <w:lvl w:ilvl="2" w:tplc="0418001B">
      <w:start w:val="1"/>
      <w:numFmt w:val="lowerRoman"/>
      <w:lvlText w:val="%3."/>
      <w:lvlJc w:val="right"/>
      <w:pPr>
        <w:ind w:left="1810" w:hanging="180"/>
      </w:pPr>
    </w:lvl>
    <w:lvl w:ilvl="3" w:tplc="0418000F" w:tentative="1">
      <w:start w:val="1"/>
      <w:numFmt w:val="decimal"/>
      <w:lvlText w:val="%4."/>
      <w:lvlJc w:val="left"/>
      <w:pPr>
        <w:ind w:left="2530" w:hanging="360"/>
      </w:pPr>
    </w:lvl>
    <w:lvl w:ilvl="4" w:tplc="04180019" w:tentative="1">
      <w:start w:val="1"/>
      <w:numFmt w:val="lowerLetter"/>
      <w:lvlText w:val="%5."/>
      <w:lvlJc w:val="left"/>
      <w:pPr>
        <w:ind w:left="3250" w:hanging="360"/>
      </w:pPr>
    </w:lvl>
    <w:lvl w:ilvl="5" w:tplc="0418001B" w:tentative="1">
      <w:start w:val="1"/>
      <w:numFmt w:val="lowerRoman"/>
      <w:lvlText w:val="%6."/>
      <w:lvlJc w:val="right"/>
      <w:pPr>
        <w:ind w:left="3970" w:hanging="180"/>
      </w:pPr>
    </w:lvl>
    <w:lvl w:ilvl="6" w:tplc="0418000F" w:tentative="1">
      <w:start w:val="1"/>
      <w:numFmt w:val="decimal"/>
      <w:lvlText w:val="%7."/>
      <w:lvlJc w:val="left"/>
      <w:pPr>
        <w:ind w:left="4690" w:hanging="360"/>
      </w:pPr>
    </w:lvl>
    <w:lvl w:ilvl="7" w:tplc="04180019" w:tentative="1">
      <w:start w:val="1"/>
      <w:numFmt w:val="lowerLetter"/>
      <w:lvlText w:val="%8."/>
      <w:lvlJc w:val="left"/>
      <w:pPr>
        <w:ind w:left="5410" w:hanging="360"/>
      </w:pPr>
    </w:lvl>
    <w:lvl w:ilvl="8" w:tplc="0418001B" w:tentative="1">
      <w:start w:val="1"/>
      <w:numFmt w:val="lowerRoman"/>
      <w:lvlText w:val="%9."/>
      <w:lvlJc w:val="right"/>
      <w:pPr>
        <w:ind w:left="6130" w:hanging="180"/>
      </w:pPr>
    </w:lvl>
  </w:abstractNum>
  <w:abstractNum w:abstractNumId="14" w15:restartNumberingAfterBreak="0">
    <w:nsid w:val="37474ADD"/>
    <w:multiLevelType w:val="hybridMultilevel"/>
    <w:tmpl w:val="2CD44298"/>
    <w:lvl w:ilvl="0" w:tplc="A6CA1E8C">
      <w:start w:val="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7562645"/>
    <w:multiLevelType w:val="hybridMultilevel"/>
    <w:tmpl w:val="B7581B9C"/>
    <w:lvl w:ilvl="0" w:tplc="78F488D0">
      <w:start w:val="1"/>
      <w:numFmt w:val="lowerLetter"/>
      <w:lvlText w:val="%1)"/>
      <w:lvlJc w:val="left"/>
      <w:pPr>
        <w:ind w:left="345" w:hanging="246"/>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277AF77C">
      <w:numFmt w:val="bullet"/>
      <w:lvlText w:val="•"/>
      <w:lvlJc w:val="left"/>
      <w:pPr>
        <w:ind w:left="1264" w:hanging="246"/>
      </w:pPr>
      <w:rPr>
        <w:rFonts w:hint="default"/>
        <w:lang w:val="ro-RO" w:eastAsia="en-US" w:bidi="ar-SA"/>
      </w:rPr>
    </w:lvl>
    <w:lvl w:ilvl="2" w:tplc="0ADE2E8E">
      <w:numFmt w:val="bullet"/>
      <w:lvlText w:val="•"/>
      <w:lvlJc w:val="left"/>
      <w:pPr>
        <w:ind w:left="2188" w:hanging="246"/>
      </w:pPr>
      <w:rPr>
        <w:rFonts w:hint="default"/>
        <w:lang w:val="ro-RO" w:eastAsia="en-US" w:bidi="ar-SA"/>
      </w:rPr>
    </w:lvl>
    <w:lvl w:ilvl="3" w:tplc="50C0521A">
      <w:numFmt w:val="bullet"/>
      <w:lvlText w:val="•"/>
      <w:lvlJc w:val="left"/>
      <w:pPr>
        <w:ind w:left="3112" w:hanging="246"/>
      </w:pPr>
      <w:rPr>
        <w:rFonts w:hint="default"/>
        <w:lang w:val="ro-RO" w:eastAsia="en-US" w:bidi="ar-SA"/>
      </w:rPr>
    </w:lvl>
    <w:lvl w:ilvl="4" w:tplc="08727AB2">
      <w:numFmt w:val="bullet"/>
      <w:lvlText w:val="•"/>
      <w:lvlJc w:val="left"/>
      <w:pPr>
        <w:ind w:left="4036" w:hanging="246"/>
      </w:pPr>
      <w:rPr>
        <w:rFonts w:hint="default"/>
        <w:lang w:val="ro-RO" w:eastAsia="en-US" w:bidi="ar-SA"/>
      </w:rPr>
    </w:lvl>
    <w:lvl w:ilvl="5" w:tplc="772AE888">
      <w:numFmt w:val="bullet"/>
      <w:lvlText w:val="•"/>
      <w:lvlJc w:val="left"/>
      <w:pPr>
        <w:ind w:left="4960" w:hanging="246"/>
      </w:pPr>
      <w:rPr>
        <w:rFonts w:hint="default"/>
        <w:lang w:val="ro-RO" w:eastAsia="en-US" w:bidi="ar-SA"/>
      </w:rPr>
    </w:lvl>
    <w:lvl w:ilvl="6" w:tplc="2CFC3646">
      <w:numFmt w:val="bullet"/>
      <w:lvlText w:val="•"/>
      <w:lvlJc w:val="left"/>
      <w:pPr>
        <w:ind w:left="5884" w:hanging="246"/>
      </w:pPr>
      <w:rPr>
        <w:rFonts w:hint="default"/>
        <w:lang w:val="ro-RO" w:eastAsia="en-US" w:bidi="ar-SA"/>
      </w:rPr>
    </w:lvl>
    <w:lvl w:ilvl="7" w:tplc="91DAECDA">
      <w:numFmt w:val="bullet"/>
      <w:lvlText w:val="•"/>
      <w:lvlJc w:val="left"/>
      <w:pPr>
        <w:ind w:left="6808" w:hanging="246"/>
      </w:pPr>
      <w:rPr>
        <w:rFonts w:hint="default"/>
        <w:lang w:val="ro-RO" w:eastAsia="en-US" w:bidi="ar-SA"/>
      </w:rPr>
    </w:lvl>
    <w:lvl w:ilvl="8" w:tplc="0FB4CE0E">
      <w:numFmt w:val="bullet"/>
      <w:lvlText w:val="•"/>
      <w:lvlJc w:val="left"/>
      <w:pPr>
        <w:ind w:left="7732" w:hanging="246"/>
      </w:pPr>
      <w:rPr>
        <w:rFonts w:hint="default"/>
        <w:lang w:val="ro-RO" w:eastAsia="en-US" w:bidi="ar-SA"/>
      </w:rPr>
    </w:lvl>
  </w:abstractNum>
  <w:abstractNum w:abstractNumId="16" w15:restartNumberingAfterBreak="0">
    <w:nsid w:val="37C25C60"/>
    <w:multiLevelType w:val="hybridMultilevel"/>
    <w:tmpl w:val="1E24AF40"/>
    <w:lvl w:ilvl="0" w:tplc="C6EA80C4">
      <w:start w:val="1"/>
      <w:numFmt w:val="bullet"/>
      <w:lvlText w:val="*"/>
      <w:lvlJc w:val="left"/>
      <w:pPr>
        <w:ind w:left="11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656C5B24">
      <w:start w:val="1"/>
      <w:numFmt w:val="bullet"/>
      <w:lvlText w:val="o"/>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E2687646">
      <w:start w:val="1"/>
      <w:numFmt w:val="bullet"/>
      <w:lvlText w:val="▪"/>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4C2B67E">
      <w:start w:val="1"/>
      <w:numFmt w:val="bullet"/>
      <w:lvlText w:val="•"/>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85B289F8">
      <w:start w:val="1"/>
      <w:numFmt w:val="bullet"/>
      <w:lvlText w:val="o"/>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6C80DA3E">
      <w:start w:val="1"/>
      <w:numFmt w:val="bullet"/>
      <w:lvlText w:val="▪"/>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1BC549A">
      <w:start w:val="1"/>
      <w:numFmt w:val="bullet"/>
      <w:lvlText w:val="•"/>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21169680">
      <w:start w:val="1"/>
      <w:numFmt w:val="bullet"/>
      <w:lvlText w:val="o"/>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245AF11E">
      <w:start w:val="1"/>
      <w:numFmt w:val="bullet"/>
      <w:lvlText w:val="▪"/>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7" w15:restartNumberingAfterBreak="0">
    <w:nsid w:val="3BF56DD7"/>
    <w:multiLevelType w:val="hybridMultilevel"/>
    <w:tmpl w:val="5BB22AFE"/>
    <w:lvl w:ilvl="0" w:tplc="D60C1C82">
      <w:start w:val="1"/>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930F56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BEA512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440E1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C50004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72E353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8C6639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2527B6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0C0E2B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0F94DED"/>
    <w:multiLevelType w:val="hybridMultilevel"/>
    <w:tmpl w:val="5FB2B674"/>
    <w:lvl w:ilvl="0" w:tplc="077ED8FC">
      <w:start w:val="1"/>
      <w:numFmt w:val="decimal"/>
      <w:lvlText w:val="%1."/>
      <w:lvlJc w:val="left"/>
      <w:pPr>
        <w:ind w:left="820"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F1B41B82">
      <w:numFmt w:val="bullet"/>
      <w:lvlText w:val="•"/>
      <w:lvlJc w:val="left"/>
      <w:pPr>
        <w:ind w:left="1696" w:hanging="360"/>
      </w:pPr>
      <w:rPr>
        <w:rFonts w:hint="default"/>
        <w:lang w:val="ro-RO" w:eastAsia="en-US" w:bidi="ar-SA"/>
      </w:rPr>
    </w:lvl>
    <w:lvl w:ilvl="2" w:tplc="D1BA8726">
      <w:numFmt w:val="bullet"/>
      <w:lvlText w:val="•"/>
      <w:lvlJc w:val="left"/>
      <w:pPr>
        <w:ind w:left="2572" w:hanging="360"/>
      </w:pPr>
      <w:rPr>
        <w:rFonts w:hint="default"/>
        <w:lang w:val="ro-RO" w:eastAsia="en-US" w:bidi="ar-SA"/>
      </w:rPr>
    </w:lvl>
    <w:lvl w:ilvl="3" w:tplc="6504CAD6">
      <w:numFmt w:val="bullet"/>
      <w:lvlText w:val="•"/>
      <w:lvlJc w:val="left"/>
      <w:pPr>
        <w:ind w:left="3448" w:hanging="360"/>
      </w:pPr>
      <w:rPr>
        <w:rFonts w:hint="default"/>
        <w:lang w:val="ro-RO" w:eastAsia="en-US" w:bidi="ar-SA"/>
      </w:rPr>
    </w:lvl>
    <w:lvl w:ilvl="4" w:tplc="E7880F68">
      <w:numFmt w:val="bullet"/>
      <w:lvlText w:val="•"/>
      <w:lvlJc w:val="left"/>
      <w:pPr>
        <w:ind w:left="4324" w:hanging="360"/>
      </w:pPr>
      <w:rPr>
        <w:rFonts w:hint="default"/>
        <w:lang w:val="ro-RO" w:eastAsia="en-US" w:bidi="ar-SA"/>
      </w:rPr>
    </w:lvl>
    <w:lvl w:ilvl="5" w:tplc="6408E948">
      <w:numFmt w:val="bullet"/>
      <w:lvlText w:val="•"/>
      <w:lvlJc w:val="left"/>
      <w:pPr>
        <w:ind w:left="5200" w:hanging="360"/>
      </w:pPr>
      <w:rPr>
        <w:rFonts w:hint="default"/>
        <w:lang w:val="ro-RO" w:eastAsia="en-US" w:bidi="ar-SA"/>
      </w:rPr>
    </w:lvl>
    <w:lvl w:ilvl="6" w:tplc="19089E12">
      <w:numFmt w:val="bullet"/>
      <w:lvlText w:val="•"/>
      <w:lvlJc w:val="left"/>
      <w:pPr>
        <w:ind w:left="6076" w:hanging="360"/>
      </w:pPr>
      <w:rPr>
        <w:rFonts w:hint="default"/>
        <w:lang w:val="ro-RO" w:eastAsia="en-US" w:bidi="ar-SA"/>
      </w:rPr>
    </w:lvl>
    <w:lvl w:ilvl="7" w:tplc="A4586950">
      <w:numFmt w:val="bullet"/>
      <w:lvlText w:val="•"/>
      <w:lvlJc w:val="left"/>
      <w:pPr>
        <w:ind w:left="6952" w:hanging="360"/>
      </w:pPr>
      <w:rPr>
        <w:rFonts w:hint="default"/>
        <w:lang w:val="ro-RO" w:eastAsia="en-US" w:bidi="ar-SA"/>
      </w:rPr>
    </w:lvl>
    <w:lvl w:ilvl="8" w:tplc="96D26664">
      <w:numFmt w:val="bullet"/>
      <w:lvlText w:val="•"/>
      <w:lvlJc w:val="left"/>
      <w:pPr>
        <w:ind w:left="7828" w:hanging="360"/>
      </w:pPr>
      <w:rPr>
        <w:rFonts w:hint="default"/>
        <w:lang w:val="ro-RO" w:eastAsia="en-US" w:bidi="ar-SA"/>
      </w:rPr>
    </w:lvl>
  </w:abstractNum>
  <w:abstractNum w:abstractNumId="19" w15:restartNumberingAfterBreak="0">
    <w:nsid w:val="51695DF0"/>
    <w:multiLevelType w:val="hybridMultilevel"/>
    <w:tmpl w:val="F2EE2624"/>
    <w:lvl w:ilvl="0" w:tplc="9D08D800">
      <w:start w:val="1"/>
      <w:numFmt w:val="decimal"/>
      <w:lvlText w:val="%1."/>
      <w:lvlJc w:val="left"/>
      <w:pPr>
        <w:ind w:left="2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188C0D5C">
      <w:start w:val="1"/>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3FE539C">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146227C">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3C4BA76">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17A8C0A">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F5C79E4">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AB829B0">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CFAA732">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4A1633E"/>
    <w:multiLevelType w:val="hybridMultilevel"/>
    <w:tmpl w:val="3A927DDA"/>
    <w:lvl w:ilvl="0" w:tplc="702EF47E">
      <w:start w:val="1"/>
      <w:numFmt w:val="decimal"/>
      <w:lvlText w:val="%1."/>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E34D366">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03E673E">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6B0FC04">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C001C5C">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6ECEFA4">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29030FA">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5BCFBF0">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7D8AF70">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819039D"/>
    <w:multiLevelType w:val="hybridMultilevel"/>
    <w:tmpl w:val="C05C1960"/>
    <w:lvl w:ilvl="0" w:tplc="F7449818">
      <w:start w:val="1"/>
      <w:numFmt w:val="bullet"/>
      <w:lvlText w:val="*"/>
      <w:lvlJc w:val="left"/>
      <w:pPr>
        <w:ind w:left="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67D856AC">
      <w:start w:val="1"/>
      <w:numFmt w:val="bullet"/>
      <w:lvlText w:val="o"/>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88A6C060">
      <w:start w:val="1"/>
      <w:numFmt w:val="bullet"/>
      <w:lvlText w:val="▪"/>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B79C62AC">
      <w:start w:val="1"/>
      <w:numFmt w:val="bullet"/>
      <w:lvlText w:val="•"/>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D4DA3DF2">
      <w:start w:val="1"/>
      <w:numFmt w:val="bullet"/>
      <w:lvlText w:val="o"/>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FDFE81A4">
      <w:start w:val="1"/>
      <w:numFmt w:val="bullet"/>
      <w:lvlText w:val="▪"/>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6FA6716">
      <w:start w:val="1"/>
      <w:numFmt w:val="bullet"/>
      <w:lvlText w:val="•"/>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2760DFA2">
      <w:start w:val="1"/>
      <w:numFmt w:val="bullet"/>
      <w:lvlText w:val="o"/>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F80EB4DE">
      <w:start w:val="1"/>
      <w:numFmt w:val="bullet"/>
      <w:lvlText w:val="▪"/>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2" w15:restartNumberingAfterBreak="0">
    <w:nsid w:val="5DBC4452"/>
    <w:multiLevelType w:val="hybridMultilevel"/>
    <w:tmpl w:val="9C68F22E"/>
    <w:lvl w:ilvl="0" w:tplc="71566E84">
      <w:start w:val="1"/>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8DA076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3685B4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874428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51EDF9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244DCA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21ACA5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C26553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3C04C5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53032DC"/>
    <w:multiLevelType w:val="hybridMultilevel"/>
    <w:tmpl w:val="D2C2DCAC"/>
    <w:lvl w:ilvl="0" w:tplc="61E4E476">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578313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0DC1B0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E586D9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9D6D11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FB236B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1D4BBF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FD617C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42A847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70731F2"/>
    <w:multiLevelType w:val="hybridMultilevel"/>
    <w:tmpl w:val="BEC87E74"/>
    <w:lvl w:ilvl="0" w:tplc="C5EECEE2">
      <w:start w:val="1"/>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548870E">
      <w:start w:val="1"/>
      <w:numFmt w:val="lowerRoman"/>
      <w:lvlText w:val="%2."/>
      <w:lvlJc w:val="left"/>
      <w:pPr>
        <w:ind w:left="1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B9ADA2E">
      <w:start w:val="1"/>
      <w:numFmt w:val="lowerRoman"/>
      <w:lvlText w:val="%3"/>
      <w:lvlJc w:val="left"/>
      <w:pPr>
        <w:ind w:left="1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41E27F0">
      <w:start w:val="1"/>
      <w:numFmt w:val="decimal"/>
      <w:lvlText w:val="%4"/>
      <w:lvlJc w:val="left"/>
      <w:pPr>
        <w:ind w:left="2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048ADD4">
      <w:start w:val="1"/>
      <w:numFmt w:val="lowerLetter"/>
      <w:lvlText w:val="%5"/>
      <w:lvlJc w:val="left"/>
      <w:pPr>
        <w:ind w:left="3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B0AACBC">
      <w:start w:val="1"/>
      <w:numFmt w:val="lowerRoman"/>
      <w:lvlText w:val="%6"/>
      <w:lvlJc w:val="left"/>
      <w:pPr>
        <w:ind w:left="4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1AA3D60">
      <w:start w:val="1"/>
      <w:numFmt w:val="decimal"/>
      <w:lvlText w:val="%7"/>
      <w:lvlJc w:val="left"/>
      <w:pPr>
        <w:ind w:left="4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57C216C">
      <w:start w:val="1"/>
      <w:numFmt w:val="lowerLetter"/>
      <w:lvlText w:val="%8"/>
      <w:lvlJc w:val="left"/>
      <w:pPr>
        <w:ind w:left="5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55E80D0">
      <w:start w:val="1"/>
      <w:numFmt w:val="lowerRoman"/>
      <w:lvlText w:val="%9"/>
      <w:lvlJc w:val="left"/>
      <w:pPr>
        <w:ind w:left="6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7E91021"/>
    <w:multiLevelType w:val="hybridMultilevel"/>
    <w:tmpl w:val="D49ACF10"/>
    <w:lvl w:ilvl="0" w:tplc="350EC812">
      <w:start w:val="2"/>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F6284A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E547CC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69A342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96A7DD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05E346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C1655D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9E6197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FB662A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81C27B4"/>
    <w:multiLevelType w:val="hybridMultilevel"/>
    <w:tmpl w:val="989E7724"/>
    <w:lvl w:ilvl="0" w:tplc="2C504BF2">
      <w:start w:val="2"/>
      <w:numFmt w:val="decimal"/>
      <w:lvlText w:val="(%1)"/>
      <w:lvlJc w:val="left"/>
      <w:pPr>
        <w:ind w:left="3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581620">
      <w:start w:val="1"/>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4D8C632">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182D406">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7F8D384">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6D21CB4">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54BE6E">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5B85358">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ACA1CA">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A950450"/>
    <w:multiLevelType w:val="hybridMultilevel"/>
    <w:tmpl w:val="4D3EC3A6"/>
    <w:lvl w:ilvl="0" w:tplc="5476BE6C">
      <w:start w:val="1"/>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B7C658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0EC8C3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C38F40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864F4E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66F32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A06808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7E6D25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8839E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EA96888"/>
    <w:multiLevelType w:val="hybridMultilevel"/>
    <w:tmpl w:val="CB80AC66"/>
    <w:lvl w:ilvl="0" w:tplc="51A69F56">
      <w:start w:val="2"/>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EACB12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32A543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92A23B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2E6493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EB8F74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574710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EF6575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A60BFB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F5F3789"/>
    <w:multiLevelType w:val="hybridMultilevel"/>
    <w:tmpl w:val="875A254A"/>
    <w:lvl w:ilvl="0" w:tplc="F0EC5060">
      <w:start w:val="1"/>
      <w:numFmt w:val="decimal"/>
      <w:lvlText w:val="%1."/>
      <w:lvlJc w:val="left"/>
      <w:pPr>
        <w:ind w:left="820"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DF94F33C">
      <w:start w:val="1"/>
      <w:numFmt w:val="lowerLetter"/>
      <w:lvlText w:val="%2)"/>
      <w:lvlJc w:val="left"/>
      <w:pPr>
        <w:ind w:left="100" w:hanging="246"/>
        <w:jc w:val="left"/>
      </w:pPr>
      <w:rPr>
        <w:rFonts w:ascii="Times New Roman" w:eastAsia="Times New Roman" w:hAnsi="Times New Roman" w:cs="Times New Roman" w:hint="default"/>
        <w:b w:val="0"/>
        <w:bCs w:val="0"/>
        <w:i w:val="0"/>
        <w:iCs w:val="0"/>
        <w:spacing w:val="-1"/>
        <w:w w:val="89"/>
        <w:sz w:val="24"/>
        <w:szCs w:val="24"/>
        <w:lang w:val="ro-RO" w:eastAsia="en-US" w:bidi="ar-SA"/>
      </w:rPr>
    </w:lvl>
    <w:lvl w:ilvl="2" w:tplc="C59C7C26">
      <w:numFmt w:val="bullet"/>
      <w:lvlText w:val="•"/>
      <w:lvlJc w:val="left"/>
      <w:pPr>
        <w:ind w:left="1793" w:hanging="246"/>
      </w:pPr>
      <w:rPr>
        <w:rFonts w:hint="default"/>
        <w:lang w:val="ro-RO" w:eastAsia="en-US" w:bidi="ar-SA"/>
      </w:rPr>
    </w:lvl>
    <w:lvl w:ilvl="3" w:tplc="424CC1BC">
      <w:numFmt w:val="bullet"/>
      <w:lvlText w:val="•"/>
      <w:lvlJc w:val="left"/>
      <w:pPr>
        <w:ind w:left="2766" w:hanging="246"/>
      </w:pPr>
      <w:rPr>
        <w:rFonts w:hint="default"/>
        <w:lang w:val="ro-RO" w:eastAsia="en-US" w:bidi="ar-SA"/>
      </w:rPr>
    </w:lvl>
    <w:lvl w:ilvl="4" w:tplc="D122966A">
      <w:numFmt w:val="bullet"/>
      <w:lvlText w:val="•"/>
      <w:lvlJc w:val="left"/>
      <w:pPr>
        <w:ind w:left="3740" w:hanging="246"/>
      </w:pPr>
      <w:rPr>
        <w:rFonts w:hint="default"/>
        <w:lang w:val="ro-RO" w:eastAsia="en-US" w:bidi="ar-SA"/>
      </w:rPr>
    </w:lvl>
    <w:lvl w:ilvl="5" w:tplc="E95AA396">
      <w:numFmt w:val="bullet"/>
      <w:lvlText w:val="•"/>
      <w:lvlJc w:val="left"/>
      <w:pPr>
        <w:ind w:left="4713" w:hanging="246"/>
      </w:pPr>
      <w:rPr>
        <w:rFonts w:hint="default"/>
        <w:lang w:val="ro-RO" w:eastAsia="en-US" w:bidi="ar-SA"/>
      </w:rPr>
    </w:lvl>
    <w:lvl w:ilvl="6" w:tplc="5BEE31F6">
      <w:numFmt w:val="bullet"/>
      <w:lvlText w:val="•"/>
      <w:lvlJc w:val="left"/>
      <w:pPr>
        <w:ind w:left="5686" w:hanging="246"/>
      </w:pPr>
      <w:rPr>
        <w:rFonts w:hint="default"/>
        <w:lang w:val="ro-RO" w:eastAsia="en-US" w:bidi="ar-SA"/>
      </w:rPr>
    </w:lvl>
    <w:lvl w:ilvl="7" w:tplc="0C6CD5A6">
      <w:numFmt w:val="bullet"/>
      <w:lvlText w:val="•"/>
      <w:lvlJc w:val="left"/>
      <w:pPr>
        <w:ind w:left="6660" w:hanging="246"/>
      </w:pPr>
      <w:rPr>
        <w:rFonts w:hint="default"/>
        <w:lang w:val="ro-RO" w:eastAsia="en-US" w:bidi="ar-SA"/>
      </w:rPr>
    </w:lvl>
    <w:lvl w:ilvl="8" w:tplc="FA4AA1D6">
      <w:numFmt w:val="bullet"/>
      <w:lvlText w:val="•"/>
      <w:lvlJc w:val="left"/>
      <w:pPr>
        <w:ind w:left="7633" w:hanging="246"/>
      </w:pPr>
      <w:rPr>
        <w:rFonts w:hint="default"/>
        <w:lang w:val="ro-RO" w:eastAsia="en-US" w:bidi="ar-SA"/>
      </w:rPr>
    </w:lvl>
  </w:abstractNum>
  <w:num w:numId="1" w16cid:durableId="1543252397">
    <w:abstractNumId w:val="15"/>
  </w:num>
  <w:num w:numId="2" w16cid:durableId="1139346053">
    <w:abstractNumId w:val="29"/>
  </w:num>
  <w:num w:numId="3" w16cid:durableId="1478958893">
    <w:abstractNumId w:val="1"/>
  </w:num>
  <w:num w:numId="4" w16cid:durableId="716779736">
    <w:abstractNumId w:val="3"/>
  </w:num>
  <w:num w:numId="5" w16cid:durableId="1474326967">
    <w:abstractNumId w:val="7"/>
  </w:num>
  <w:num w:numId="6" w16cid:durableId="1063061933">
    <w:abstractNumId w:val="18"/>
  </w:num>
  <w:num w:numId="7" w16cid:durableId="1998728315">
    <w:abstractNumId w:val="0"/>
  </w:num>
  <w:num w:numId="8" w16cid:durableId="1680229287">
    <w:abstractNumId w:val="19"/>
  </w:num>
  <w:num w:numId="9" w16cid:durableId="1100755255">
    <w:abstractNumId w:val="10"/>
  </w:num>
  <w:num w:numId="10" w16cid:durableId="844318753">
    <w:abstractNumId w:val="27"/>
  </w:num>
  <w:num w:numId="11" w16cid:durableId="1191719988">
    <w:abstractNumId w:val="25"/>
  </w:num>
  <w:num w:numId="12" w16cid:durableId="1098867917">
    <w:abstractNumId w:val="11"/>
  </w:num>
  <w:num w:numId="13" w16cid:durableId="669022857">
    <w:abstractNumId w:val="28"/>
  </w:num>
  <w:num w:numId="14" w16cid:durableId="2137484321">
    <w:abstractNumId w:val="9"/>
  </w:num>
  <w:num w:numId="15" w16cid:durableId="44717139">
    <w:abstractNumId w:val="22"/>
  </w:num>
  <w:num w:numId="16" w16cid:durableId="1197890240">
    <w:abstractNumId w:val="24"/>
  </w:num>
  <w:num w:numId="17" w16cid:durableId="1493059903">
    <w:abstractNumId w:val="5"/>
  </w:num>
  <w:num w:numId="18" w16cid:durableId="1636522420">
    <w:abstractNumId w:val="17"/>
  </w:num>
  <w:num w:numId="19" w16cid:durableId="1276402819">
    <w:abstractNumId w:val="26"/>
  </w:num>
  <w:num w:numId="20" w16cid:durableId="754133921">
    <w:abstractNumId w:val="2"/>
  </w:num>
  <w:num w:numId="21" w16cid:durableId="255331198">
    <w:abstractNumId w:val="13"/>
  </w:num>
  <w:num w:numId="22" w16cid:durableId="525362688">
    <w:abstractNumId w:val="14"/>
  </w:num>
  <w:num w:numId="23" w16cid:durableId="1064722575">
    <w:abstractNumId w:val="20"/>
  </w:num>
  <w:num w:numId="24" w16cid:durableId="850071744">
    <w:abstractNumId w:val="4"/>
  </w:num>
  <w:num w:numId="25" w16cid:durableId="1379207967">
    <w:abstractNumId w:val="16"/>
  </w:num>
  <w:num w:numId="26" w16cid:durableId="2120685294">
    <w:abstractNumId w:val="21"/>
  </w:num>
  <w:num w:numId="27" w16cid:durableId="1426926944">
    <w:abstractNumId w:val="12"/>
  </w:num>
  <w:num w:numId="28" w16cid:durableId="1230507078">
    <w:abstractNumId w:val="8"/>
  </w:num>
  <w:num w:numId="29" w16cid:durableId="675352904">
    <w:abstractNumId w:val="23"/>
  </w:num>
  <w:num w:numId="30" w16cid:durableId="16626622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CDF"/>
    <w:rsid w:val="00074363"/>
    <w:rsid w:val="000C38FA"/>
    <w:rsid w:val="00305FC5"/>
    <w:rsid w:val="0033683D"/>
    <w:rsid w:val="0039557B"/>
    <w:rsid w:val="00421D77"/>
    <w:rsid w:val="007736DF"/>
    <w:rsid w:val="007942C5"/>
    <w:rsid w:val="007C2949"/>
    <w:rsid w:val="008B77C4"/>
    <w:rsid w:val="00935CDF"/>
    <w:rsid w:val="00976FE7"/>
    <w:rsid w:val="00A26503"/>
    <w:rsid w:val="00AA4C67"/>
    <w:rsid w:val="00B04F00"/>
    <w:rsid w:val="00C24E32"/>
    <w:rsid w:val="00CA364B"/>
    <w:rsid w:val="00D47DD1"/>
    <w:rsid w:val="00EF3A1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C8625"/>
  <w15:docId w15:val="{00B5EBEC-DFB9-4859-BDE9-067AD9BCB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ind w:left="175" w:right="24"/>
      <w:jc w:val="center"/>
      <w:outlineLvl w:val="0"/>
    </w:pPr>
    <w:rPr>
      <w:b/>
      <w:bCs/>
      <w:sz w:val="24"/>
      <w:szCs w:val="24"/>
    </w:rPr>
  </w:style>
  <w:style w:type="paragraph" w:styleId="Heading2">
    <w:name w:val="heading 2"/>
    <w:basedOn w:val="Normal"/>
    <w:next w:val="Normal"/>
    <w:link w:val="Heading2Char"/>
    <w:uiPriority w:val="9"/>
    <w:semiHidden/>
    <w:unhideWhenUsed/>
    <w:qFormat/>
    <w:rsid w:val="00AA4C6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A4C6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04F0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sz w:val="24"/>
      <w:szCs w:val="24"/>
    </w:rPr>
  </w:style>
  <w:style w:type="paragraph" w:styleId="Title">
    <w:name w:val="Title"/>
    <w:basedOn w:val="Normal"/>
    <w:uiPriority w:val="10"/>
    <w:qFormat/>
    <w:pPr>
      <w:spacing w:line="368" w:lineRule="exact"/>
      <w:ind w:left="175" w:right="196"/>
      <w:jc w:val="center"/>
    </w:pPr>
    <w:rPr>
      <w:b/>
      <w:bCs/>
      <w:sz w:val="32"/>
      <w:szCs w:val="32"/>
      <w:u w:val="single" w:color="000000"/>
    </w:rPr>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style>
  <w:style w:type="table" w:styleId="TableGrid">
    <w:name w:val="Table Grid"/>
    <w:basedOn w:val="TableNormal"/>
    <w:uiPriority w:val="59"/>
    <w:rsid w:val="0039557B"/>
    <w:pPr>
      <w:widowControl/>
      <w:autoSpaceDE/>
      <w:autoSpaceDN/>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AA4C67"/>
    <w:rPr>
      <w:rFonts w:asciiTheme="majorHAnsi" w:eastAsiaTheme="majorEastAsia" w:hAnsiTheme="majorHAnsi" w:cstheme="majorBidi"/>
      <w:color w:val="365F91" w:themeColor="accent1" w:themeShade="BF"/>
      <w:sz w:val="26"/>
      <w:szCs w:val="26"/>
      <w:lang w:val="ro-RO"/>
    </w:rPr>
  </w:style>
  <w:style w:type="character" w:customStyle="1" w:styleId="Heading3Char">
    <w:name w:val="Heading 3 Char"/>
    <w:basedOn w:val="DefaultParagraphFont"/>
    <w:link w:val="Heading3"/>
    <w:rsid w:val="00AA4C67"/>
    <w:rPr>
      <w:rFonts w:asciiTheme="majorHAnsi" w:eastAsiaTheme="majorEastAsia" w:hAnsiTheme="majorHAnsi" w:cstheme="majorBidi"/>
      <w:color w:val="243F60" w:themeColor="accent1" w:themeShade="7F"/>
      <w:sz w:val="24"/>
      <w:szCs w:val="24"/>
      <w:lang w:val="ro-RO"/>
    </w:rPr>
  </w:style>
  <w:style w:type="paragraph" w:customStyle="1" w:styleId="footnotedescription">
    <w:name w:val="footnote description"/>
    <w:next w:val="Normal"/>
    <w:link w:val="footnotedescriptionChar"/>
    <w:hidden/>
    <w:rsid w:val="00B04F00"/>
    <w:pPr>
      <w:widowControl/>
      <w:autoSpaceDE/>
      <w:autoSpaceDN/>
      <w:spacing w:after="3" w:line="259" w:lineRule="auto"/>
      <w:ind w:right="134"/>
    </w:pPr>
    <w:rPr>
      <w:rFonts w:ascii="Calibri" w:eastAsia="Calibri" w:hAnsi="Calibri" w:cs="Calibri"/>
      <w:color w:val="000000"/>
      <w:kern w:val="2"/>
      <w:szCs w:val="24"/>
      <w:lang w:val="ro-RO" w:eastAsia="ro-RO"/>
      <w14:ligatures w14:val="standardContextual"/>
    </w:rPr>
  </w:style>
  <w:style w:type="character" w:customStyle="1" w:styleId="footnotedescriptionChar">
    <w:name w:val="footnote description Char"/>
    <w:link w:val="footnotedescription"/>
    <w:rsid w:val="00B04F00"/>
    <w:rPr>
      <w:rFonts w:ascii="Calibri" w:eastAsia="Calibri" w:hAnsi="Calibri" w:cs="Calibri"/>
      <w:color w:val="000000"/>
      <w:kern w:val="2"/>
      <w:szCs w:val="24"/>
      <w:lang w:val="ro-RO" w:eastAsia="ro-RO"/>
      <w14:ligatures w14:val="standardContextual"/>
    </w:rPr>
  </w:style>
  <w:style w:type="character" w:customStyle="1" w:styleId="footnotemark">
    <w:name w:val="footnote mark"/>
    <w:hidden/>
    <w:rsid w:val="00B04F00"/>
    <w:rPr>
      <w:rFonts w:ascii="Calibri" w:eastAsia="Calibri" w:hAnsi="Calibri" w:cs="Calibri"/>
      <w:color w:val="000000"/>
      <w:sz w:val="18"/>
      <w:vertAlign w:val="superscript"/>
    </w:rPr>
  </w:style>
  <w:style w:type="character" w:customStyle="1" w:styleId="Heading4Char">
    <w:name w:val="Heading 4 Char"/>
    <w:basedOn w:val="DefaultParagraphFont"/>
    <w:link w:val="Heading4"/>
    <w:uiPriority w:val="9"/>
    <w:semiHidden/>
    <w:rsid w:val="00B04F00"/>
    <w:rPr>
      <w:rFonts w:asciiTheme="majorHAnsi" w:eastAsiaTheme="majorEastAsia" w:hAnsiTheme="majorHAnsi" w:cstheme="majorBidi"/>
      <w:i/>
      <w:iCs/>
      <w:color w:val="365F91" w:themeColor="accent1" w:themeShade="BF"/>
      <w:lang w:val="ro-RO"/>
    </w:rPr>
  </w:style>
  <w:style w:type="table" w:customStyle="1" w:styleId="TableGrid0">
    <w:name w:val="TableGrid"/>
    <w:rsid w:val="00B04F00"/>
    <w:pPr>
      <w:widowControl/>
      <w:autoSpaceDE/>
      <w:autoSpaceDN/>
    </w:pPr>
    <w:rPr>
      <w:rFonts w:eastAsiaTheme="minorEastAsia"/>
      <w:kern w:val="2"/>
      <w:sz w:val="24"/>
      <w:szCs w:val="24"/>
      <w:lang w:val="ro-RO" w:eastAsia="ro-RO"/>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legislatie.just.ro/Public/DetaliiDocumentAfis/22806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egislatie.just.ro/Public/DetaliiDocumentAfis/22806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islatie.just.ro/Public/DetaliiDocumentAfis/228067" TargetMode="External"/><Relationship Id="rId5" Type="http://schemas.openxmlformats.org/officeDocument/2006/relationships/footnotes" Target="footnotes.xml"/><Relationship Id="rId15" Type="http://schemas.openxmlformats.org/officeDocument/2006/relationships/hyperlink" Target="https://legislatie.just.ro/Public/DetaliiDocumentAfis/228067" TargetMode="External"/><Relationship Id="rId10" Type="http://schemas.openxmlformats.org/officeDocument/2006/relationships/hyperlink" Target="https://legislatie.just.ro/Public/DetaliiDocumentAfis/228067" TargetMode="External"/><Relationship Id="rId4" Type="http://schemas.openxmlformats.org/officeDocument/2006/relationships/webSettings" Target="webSettings.xml"/><Relationship Id="rId9" Type="http://schemas.openxmlformats.org/officeDocument/2006/relationships/hyperlink" Target="https://legislatie.just.ro/Public/DetaliiDocumentAfis/228067" TargetMode="External"/><Relationship Id="rId14" Type="http://schemas.openxmlformats.org/officeDocument/2006/relationships/hyperlink" Target="https://legislatie.just.ro/Public/DetaliiDocumentAfis/228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19</Pages>
  <Words>7789</Words>
  <Characters>45179</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liviu.salanta</dc:creator>
  <cp:lastModifiedBy>alin onetiu</cp:lastModifiedBy>
  <cp:revision>4</cp:revision>
  <dcterms:created xsi:type="dcterms:W3CDTF">2025-04-11T07:43:00Z</dcterms:created>
  <dcterms:modified xsi:type="dcterms:W3CDTF">2025-04-23T05:17:00Z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2021-03-04T00:00:00Z</vt:filetime>
  </property>
  <property fmtid="{D5CDD505-2E9C-101B-9397-08002B2CF9AE}" pid="3" name="Creator">
    <vt:lpwstr>Microsoft® Word for Microsoft 365</vt:lpwstr>
  </property>
  <property fmtid="{D5CDD505-2E9C-101B-9397-08002B2CF9AE}" pid="4" name="LastSaved">
    <vt:filetime>2025-04-04T00:00:00Z</vt:filetime>
  </property>
  <property fmtid="{D5CDD505-2E9C-101B-9397-08002B2CF9AE}" pid="5" name="Producer">
    <vt:lpwstr>Microsoft® Word for Microsoft 365</vt:lpwstr>
  </property>
</Properties>
</file>